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F05" w:rsidRPr="00555DEE" w:rsidRDefault="002957A1" w:rsidP="002957A1">
      <w:pPr>
        <w:pStyle w:val="Default"/>
        <w:jc w:val="right"/>
        <w:rPr>
          <w:b/>
          <w:bCs/>
        </w:rPr>
      </w:pPr>
      <w:r w:rsidRPr="00555DEE">
        <w:rPr>
          <w:b/>
          <w:bCs/>
        </w:rPr>
        <w:t>Приложение № 5</w:t>
      </w:r>
    </w:p>
    <w:p w:rsidR="002957A1" w:rsidRPr="00555DEE" w:rsidRDefault="002957A1" w:rsidP="002957A1">
      <w:pPr>
        <w:pStyle w:val="Default"/>
        <w:jc w:val="right"/>
        <w:rPr>
          <w:b/>
          <w:bCs/>
        </w:rPr>
      </w:pPr>
      <w:r w:rsidRPr="00555DEE">
        <w:rPr>
          <w:b/>
          <w:bCs/>
        </w:rPr>
        <w:t>к приказу ГБУ «Максатихинская СББЖ»</w:t>
      </w:r>
    </w:p>
    <w:p w:rsidR="002957A1" w:rsidRPr="00555DEE" w:rsidRDefault="002957A1" w:rsidP="002957A1">
      <w:pPr>
        <w:pStyle w:val="Default"/>
        <w:jc w:val="right"/>
        <w:rPr>
          <w:b/>
          <w:bCs/>
        </w:rPr>
      </w:pPr>
      <w:r w:rsidRPr="00555DEE">
        <w:rPr>
          <w:b/>
          <w:bCs/>
          <w:u w:val="single"/>
        </w:rPr>
        <w:t>№</w:t>
      </w:r>
      <w:r w:rsidR="00555DEE" w:rsidRPr="00555DEE">
        <w:rPr>
          <w:b/>
          <w:bCs/>
          <w:u w:val="single"/>
        </w:rPr>
        <w:t xml:space="preserve"> 1/1 </w:t>
      </w:r>
      <w:r w:rsidRPr="00555DEE">
        <w:rPr>
          <w:b/>
          <w:bCs/>
          <w:u w:val="single"/>
        </w:rPr>
        <w:t>от «</w:t>
      </w:r>
      <w:r w:rsidR="00555DEE" w:rsidRPr="00555DEE">
        <w:rPr>
          <w:b/>
          <w:bCs/>
          <w:u w:val="single"/>
        </w:rPr>
        <w:t>09</w:t>
      </w:r>
      <w:r w:rsidRPr="00555DEE">
        <w:rPr>
          <w:b/>
          <w:bCs/>
          <w:u w:val="single"/>
        </w:rPr>
        <w:t>»</w:t>
      </w:r>
      <w:r w:rsidR="00555DEE" w:rsidRPr="00555DEE">
        <w:rPr>
          <w:b/>
          <w:bCs/>
          <w:u w:val="single"/>
        </w:rPr>
        <w:t xml:space="preserve"> января </w:t>
      </w:r>
      <w:r w:rsidRPr="00555DEE">
        <w:rPr>
          <w:b/>
          <w:bCs/>
          <w:u w:val="single"/>
        </w:rPr>
        <w:t>20</w:t>
      </w:r>
      <w:r w:rsidR="00555DEE" w:rsidRPr="00555DEE">
        <w:rPr>
          <w:b/>
          <w:bCs/>
          <w:u w:val="single"/>
        </w:rPr>
        <w:t xml:space="preserve">24 </w:t>
      </w:r>
      <w:r w:rsidRPr="00555DEE">
        <w:rPr>
          <w:b/>
          <w:bCs/>
          <w:u w:val="single"/>
        </w:rPr>
        <w:t>г</w:t>
      </w:r>
      <w:r w:rsidRPr="00555DEE">
        <w:rPr>
          <w:b/>
          <w:bCs/>
        </w:rPr>
        <w:t>.</w:t>
      </w:r>
    </w:p>
    <w:p w:rsidR="002957A1" w:rsidRDefault="002957A1" w:rsidP="002957A1">
      <w:pPr>
        <w:pStyle w:val="Default"/>
        <w:rPr>
          <w:b/>
          <w:bCs/>
          <w:sz w:val="28"/>
          <w:szCs w:val="28"/>
        </w:rPr>
      </w:pPr>
    </w:p>
    <w:p w:rsidR="002957A1" w:rsidRDefault="002957A1" w:rsidP="00254F05">
      <w:pPr>
        <w:pStyle w:val="Default"/>
        <w:jc w:val="center"/>
        <w:rPr>
          <w:b/>
          <w:bCs/>
          <w:sz w:val="28"/>
          <w:szCs w:val="28"/>
        </w:rPr>
      </w:pPr>
    </w:p>
    <w:p w:rsidR="00254F05" w:rsidRPr="00387F1C" w:rsidRDefault="00254F05" w:rsidP="00254F05">
      <w:pPr>
        <w:pStyle w:val="Default"/>
        <w:jc w:val="center"/>
        <w:rPr>
          <w:sz w:val="28"/>
          <w:szCs w:val="28"/>
        </w:rPr>
      </w:pPr>
      <w:r w:rsidRPr="00387F1C">
        <w:rPr>
          <w:b/>
          <w:bCs/>
          <w:sz w:val="28"/>
          <w:szCs w:val="28"/>
        </w:rPr>
        <w:t>ИНСТРУКЦИЯ</w:t>
      </w:r>
    </w:p>
    <w:p w:rsidR="00254F05" w:rsidRPr="00387F1C" w:rsidRDefault="00254F05" w:rsidP="00254F05">
      <w:pPr>
        <w:pStyle w:val="Default"/>
        <w:jc w:val="center"/>
        <w:rPr>
          <w:sz w:val="28"/>
          <w:szCs w:val="28"/>
        </w:rPr>
      </w:pPr>
      <w:r w:rsidRPr="00387F1C">
        <w:rPr>
          <w:b/>
          <w:bCs/>
          <w:sz w:val="28"/>
          <w:szCs w:val="28"/>
        </w:rPr>
        <w:t>о порядке обработки персональных данных</w:t>
      </w:r>
    </w:p>
    <w:p w:rsidR="00254F05" w:rsidRPr="00387F1C" w:rsidRDefault="00254F05" w:rsidP="00254F05">
      <w:pPr>
        <w:pStyle w:val="Default"/>
        <w:jc w:val="center"/>
        <w:rPr>
          <w:b/>
          <w:bCs/>
          <w:sz w:val="28"/>
          <w:szCs w:val="28"/>
        </w:rPr>
      </w:pPr>
      <w:r w:rsidRPr="00387F1C">
        <w:rPr>
          <w:b/>
          <w:bCs/>
          <w:sz w:val="28"/>
          <w:szCs w:val="28"/>
        </w:rPr>
        <w:t>в ГБУ «Максатихинская СББЖ»</w:t>
      </w:r>
    </w:p>
    <w:p w:rsidR="00254F05" w:rsidRPr="00387F1C" w:rsidRDefault="00254F05" w:rsidP="00254F05">
      <w:pPr>
        <w:pStyle w:val="Default"/>
        <w:jc w:val="center"/>
        <w:rPr>
          <w:sz w:val="28"/>
          <w:szCs w:val="28"/>
        </w:rPr>
      </w:pPr>
    </w:p>
    <w:p w:rsidR="00254F05" w:rsidRPr="00387F1C" w:rsidRDefault="00254F05" w:rsidP="00793EB0">
      <w:pPr>
        <w:pStyle w:val="Default"/>
        <w:jc w:val="center"/>
        <w:rPr>
          <w:sz w:val="28"/>
          <w:szCs w:val="28"/>
        </w:rPr>
      </w:pPr>
      <w:r w:rsidRPr="00387F1C">
        <w:rPr>
          <w:b/>
          <w:bCs/>
          <w:sz w:val="28"/>
          <w:szCs w:val="28"/>
        </w:rPr>
        <w:t>I. ОБЩИЕ ПОЛОЖЕНИЯ</w:t>
      </w:r>
    </w:p>
    <w:p w:rsidR="00254F05" w:rsidRPr="00387F1C" w:rsidRDefault="00254F05" w:rsidP="00254F05">
      <w:pPr>
        <w:pStyle w:val="Default"/>
        <w:jc w:val="both"/>
        <w:rPr>
          <w:sz w:val="28"/>
          <w:szCs w:val="28"/>
        </w:rPr>
      </w:pPr>
      <w:r w:rsidRPr="00387F1C">
        <w:rPr>
          <w:b/>
          <w:sz w:val="28"/>
          <w:szCs w:val="28"/>
        </w:rPr>
        <w:t>1.1.</w:t>
      </w:r>
      <w:r w:rsidRPr="00387F1C">
        <w:rPr>
          <w:sz w:val="28"/>
          <w:szCs w:val="28"/>
        </w:rPr>
        <w:t xml:space="preserve">Настоящая Инструкция разработана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Указом Президента Российской Федерации от 06.03.1997 № 188 «Об утверждении перечня сведений конфиденциального характера», Постановлением Правительства РФ от 17.11.2007 № 781 «Об утверждении Положения об обеспечении безопасности персональных данных при их обработке в информационных </w:t>
      </w:r>
      <w:r w:rsidR="00793EB0" w:rsidRPr="00387F1C">
        <w:rPr>
          <w:sz w:val="28"/>
          <w:szCs w:val="28"/>
        </w:rPr>
        <w:t>системах персональных данных», П</w:t>
      </w:r>
      <w:r w:rsidRPr="00387F1C">
        <w:rPr>
          <w:sz w:val="28"/>
          <w:szCs w:val="28"/>
        </w:rPr>
        <w:t>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иными нормативными правовыми акта</w:t>
      </w:r>
      <w:r w:rsidR="00B14D94" w:rsidRPr="00387F1C">
        <w:rPr>
          <w:sz w:val="28"/>
          <w:szCs w:val="28"/>
        </w:rPr>
        <w:t>ми Российской Федерации</w:t>
      </w:r>
      <w:r w:rsidRPr="00387F1C">
        <w:rPr>
          <w:sz w:val="28"/>
          <w:szCs w:val="28"/>
        </w:rPr>
        <w:t>.</w:t>
      </w:r>
    </w:p>
    <w:p w:rsidR="00254F05" w:rsidRPr="00387F1C" w:rsidRDefault="00254F05" w:rsidP="00254F05">
      <w:pPr>
        <w:pStyle w:val="Default"/>
        <w:jc w:val="both"/>
        <w:rPr>
          <w:sz w:val="28"/>
          <w:szCs w:val="28"/>
        </w:rPr>
      </w:pPr>
      <w:r w:rsidRPr="00387F1C">
        <w:rPr>
          <w:b/>
          <w:sz w:val="28"/>
          <w:szCs w:val="28"/>
        </w:rPr>
        <w:t>1.</w:t>
      </w:r>
      <w:proofErr w:type="gramStart"/>
      <w:r w:rsidRPr="00387F1C">
        <w:rPr>
          <w:b/>
          <w:sz w:val="28"/>
          <w:szCs w:val="28"/>
        </w:rPr>
        <w:t>2.</w:t>
      </w:r>
      <w:r w:rsidRPr="00387F1C">
        <w:rPr>
          <w:sz w:val="28"/>
          <w:szCs w:val="28"/>
        </w:rPr>
        <w:t>Настоящая</w:t>
      </w:r>
      <w:proofErr w:type="gramEnd"/>
      <w:r w:rsidRPr="00387F1C">
        <w:rPr>
          <w:sz w:val="28"/>
          <w:szCs w:val="28"/>
        </w:rPr>
        <w:t xml:space="preserve"> Инструкция устанавливает в ГБУ «Максатихинская СББЖ» порядок работы с документами – носителями конфиденциальной информации, содержащей персональные данные, в целях: </w:t>
      </w:r>
    </w:p>
    <w:p w:rsidR="00254F05" w:rsidRPr="00387F1C" w:rsidRDefault="00254F05" w:rsidP="00254F05">
      <w:pPr>
        <w:pStyle w:val="Default"/>
        <w:jc w:val="both"/>
        <w:rPr>
          <w:sz w:val="28"/>
          <w:szCs w:val="28"/>
        </w:rPr>
      </w:pPr>
      <w:r w:rsidRPr="00387F1C">
        <w:rPr>
          <w:sz w:val="28"/>
          <w:szCs w:val="28"/>
        </w:rPr>
        <w:t xml:space="preserve">-предотвращения неконтролируемого распространения конфиденциальной информации, содержащей персональные данные в результате ее разглашения должностным лицом, имеющим доступ к информации, содержащей персональные данные, или получения несанкционированного доступа к конфиденциальной информации; </w:t>
      </w:r>
    </w:p>
    <w:p w:rsidR="00254F05" w:rsidRPr="00387F1C" w:rsidRDefault="00254F05" w:rsidP="00254F05">
      <w:pPr>
        <w:pStyle w:val="Default"/>
        <w:jc w:val="both"/>
        <w:rPr>
          <w:sz w:val="28"/>
          <w:szCs w:val="28"/>
        </w:rPr>
      </w:pPr>
      <w:r w:rsidRPr="00387F1C">
        <w:rPr>
          <w:sz w:val="28"/>
          <w:szCs w:val="28"/>
        </w:rPr>
        <w:t xml:space="preserve">-предотвращения несанкционированного уничтожения, искажения, копирования, блокирования информации, содержащей персональные данные; </w:t>
      </w:r>
    </w:p>
    <w:p w:rsidR="00254F05" w:rsidRPr="00387F1C" w:rsidRDefault="00254F05" w:rsidP="00254F05">
      <w:pPr>
        <w:pStyle w:val="Default"/>
        <w:jc w:val="both"/>
        <w:rPr>
          <w:sz w:val="28"/>
          <w:szCs w:val="28"/>
        </w:rPr>
      </w:pPr>
      <w:r w:rsidRPr="00387F1C">
        <w:rPr>
          <w:sz w:val="28"/>
          <w:szCs w:val="28"/>
        </w:rPr>
        <w:t xml:space="preserve">- предотвращения утраты, несанкционированного уничтожения или сбоев в процессе функционирования автоматизированных систем обработки информации, содержащей персональные данные, обеспечение полноты, целостности, достоверности такой информации; </w:t>
      </w:r>
    </w:p>
    <w:p w:rsidR="003721F3" w:rsidRPr="00387F1C" w:rsidRDefault="003721F3" w:rsidP="00254F05">
      <w:pPr>
        <w:pStyle w:val="Default"/>
        <w:jc w:val="both"/>
        <w:rPr>
          <w:sz w:val="28"/>
          <w:szCs w:val="28"/>
        </w:rPr>
      </w:pPr>
      <w:r w:rsidRPr="00387F1C">
        <w:rPr>
          <w:sz w:val="28"/>
          <w:szCs w:val="28"/>
        </w:rPr>
        <w:t>-соблюдения правового режима использования информации, содержащей персональные данные;</w:t>
      </w:r>
    </w:p>
    <w:p w:rsidR="003721F3" w:rsidRPr="00387F1C" w:rsidRDefault="003721F3" w:rsidP="00254F05">
      <w:pPr>
        <w:pStyle w:val="Default"/>
        <w:jc w:val="both"/>
        <w:rPr>
          <w:sz w:val="28"/>
          <w:szCs w:val="28"/>
        </w:rPr>
      </w:pPr>
      <w:r w:rsidRPr="00387F1C">
        <w:rPr>
          <w:b/>
          <w:sz w:val="28"/>
          <w:szCs w:val="28"/>
        </w:rPr>
        <w:t>1.</w:t>
      </w:r>
      <w:proofErr w:type="gramStart"/>
      <w:r w:rsidRPr="00387F1C">
        <w:rPr>
          <w:b/>
          <w:sz w:val="28"/>
          <w:szCs w:val="28"/>
        </w:rPr>
        <w:t>3.</w:t>
      </w:r>
      <w:r w:rsidRPr="00387F1C">
        <w:rPr>
          <w:sz w:val="28"/>
          <w:szCs w:val="28"/>
        </w:rPr>
        <w:t>Обработка</w:t>
      </w:r>
      <w:proofErr w:type="gramEnd"/>
      <w:r w:rsidRPr="00387F1C">
        <w:rPr>
          <w:sz w:val="28"/>
          <w:szCs w:val="28"/>
        </w:rPr>
        <w:t xml:space="preserve"> персональных данных осуществляется СББЖ с согласия субъекта персональных данных. Согласие на обработку персональных данных не требуется в следующих случаях:</w:t>
      </w:r>
    </w:p>
    <w:p w:rsidR="00254F05" w:rsidRPr="00387F1C" w:rsidRDefault="00254F05" w:rsidP="00254F05">
      <w:pPr>
        <w:pStyle w:val="Default"/>
        <w:pageBreakBefore/>
        <w:jc w:val="both"/>
        <w:rPr>
          <w:sz w:val="28"/>
          <w:szCs w:val="28"/>
        </w:rPr>
      </w:pPr>
    </w:p>
    <w:p w:rsidR="00254F05" w:rsidRPr="00387F1C" w:rsidRDefault="00254F05" w:rsidP="00314BF8">
      <w:pPr>
        <w:pStyle w:val="Default"/>
        <w:jc w:val="both"/>
        <w:rPr>
          <w:sz w:val="28"/>
          <w:szCs w:val="28"/>
        </w:rPr>
      </w:pPr>
      <w:r w:rsidRPr="00387F1C">
        <w:rPr>
          <w:sz w:val="28"/>
          <w:szCs w:val="28"/>
        </w:rPr>
        <w:t xml:space="preserve">- если персональные данные являются общедоступными; </w:t>
      </w:r>
    </w:p>
    <w:p w:rsidR="00254F05" w:rsidRPr="00387F1C" w:rsidRDefault="00254F05" w:rsidP="00314BF8">
      <w:pPr>
        <w:pStyle w:val="Default"/>
        <w:jc w:val="both"/>
        <w:rPr>
          <w:sz w:val="28"/>
          <w:szCs w:val="28"/>
        </w:rPr>
      </w:pPr>
      <w:r w:rsidRPr="00387F1C">
        <w:rPr>
          <w:sz w:val="28"/>
          <w:szCs w:val="28"/>
        </w:rPr>
        <w:t xml:space="preserve">- когда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а получение согласия работника невозможно; </w:t>
      </w:r>
    </w:p>
    <w:p w:rsidR="00254F05" w:rsidRPr="00387F1C" w:rsidRDefault="00254F05" w:rsidP="00314BF8">
      <w:pPr>
        <w:pStyle w:val="Default"/>
        <w:jc w:val="both"/>
        <w:rPr>
          <w:sz w:val="28"/>
          <w:szCs w:val="28"/>
        </w:rPr>
      </w:pPr>
      <w:r w:rsidRPr="00387F1C">
        <w:rPr>
          <w:sz w:val="28"/>
          <w:szCs w:val="28"/>
        </w:rPr>
        <w:t xml:space="preserve">- если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254F05" w:rsidRPr="00387F1C" w:rsidRDefault="00254F05" w:rsidP="00314BF8">
      <w:pPr>
        <w:pStyle w:val="Default"/>
        <w:jc w:val="both"/>
        <w:rPr>
          <w:sz w:val="28"/>
          <w:szCs w:val="28"/>
        </w:rPr>
      </w:pPr>
      <w:r w:rsidRPr="00387F1C">
        <w:rPr>
          <w:sz w:val="28"/>
          <w:szCs w:val="28"/>
        </w:rPr>
        <w:t xml:space="preserve">- обработки персональных данных по требованию уполномоченных на то государственных органов в случаях, предусмотренных федеральным законом; </w:t>
      </w:r>
    </w:p>
    <w:p w:rsidR="00254F05" w:rsidRPr="00387F1C" w:rsidRDefault="00254F05" w:rsidP="00314BF8">
      <w:pPr>
        <w:pStyle w:val="Default"/>
        <w:jc w:val="both"/>
        <w:rPr>
          <w:sz w:val="28"/>
          <w:szCs w:val="28"/>
        </w:rPr>
      </w:pPr>
      <w:r w:rsidRPr="00387F1C">
        <w:rPr>
          <w:sz w:val="28"/>
          <w:szCs w:val="28"/>
        </w:rPr>
        <w:t xml:space="preserve">- когда обработка персональных данных осуществляется в целях исполнения обращения, запроса самого субъекта персональных данных, трудового или иного договора с ним; </w:t>
      </w:r>
    </w:p>
    <w:p w:rsidR="00254F05" w:rsidRPr="00387F1C" w:rsidRDefault="00254F05" w:rsidP="00314BF8">
      <w:pPr>
        <w:pStyle w:val="Default"/>
        <w:jc w:val="both"/>
        <w:rPr>
          <w:sz w:val="28"/>
          <w:szCs w:val="28"/>
        </w:rPr>
      </w:pPr>
      <w:r w:rsidRPr="00387F1C">
        <w:rPr>
          <w:sz w:val="28"/>
          <w:szCs w:val="28"/>
        </w:rPr>
        <w:t xml:space="preserve">- обработки адресных данных, необходимых для доставки почтовых отправлений организациями почтовой связи; </w:t>
      </w:r>
    </w:p>
    <w:p w:rsidR="00254F05" w:rsidRPr="00387F1C" w:rsidRDefault="00254F05" w:rsidP="00314BF8">
      <w:pPr>
        <w:pStyle w:val="Default"/>
        <w:jc w:val="both"/>
        <w:rPr>
          <w:sz w:val="28"/>
          <w:szCs w:val="28"/>
        </w:rPr>
      </w:pPr>
      <w:r w:rsidRPr="00387F1C">
        <w:rPr>
          <w:sz w:val="28"/>
          <w:szCs w:val="28"/>
        </w:rPr>
        <w:t xml:space="preserve">- обработки данных, включающих в себя только фамилии, имена и отчества; </w:t>
      </w:r>
    </w:p>
    <w:p w:rsidR="00254F05" w:rsidRPr="00387F1C" w:rsidRDefault="00254F05" w:rsidP="00254F05">
      <w:pPr>
        <w:pStyle w:val="Default"/>
        <w:rPr>
          <w:sz w:val="28"/>
          <w:szCs w:val="28"/>
        </w:rPr>
      </w:pPr>
      <w:r w:rsidRPr="00387F1C">
        <w:rPr>
          <w:sz w:val="28"/>
          <w:szCs w:val="28"/>
        </w:rPr>
        <w:t xml:space="preserve">- обработки персональных данных без использования средств автоматизации. </w:t>
      </w:r>
    </w:p>
    <w:p w:rsidR="00254F05" w:rsidRPr="00387F1C" w:rsidRDefault="00254F05" w:rsidP="00D866B4">
      <w:pPr>
        <w:pStyle w:val="Default"/>
        <w:jc w:val="both"/>
        <w:rPr>
          <w:sz w:val="28"/>
          <w:szCs w:val="28"/>
        </w:rPr>
      </w:pPr>
      <w:r w:rsidRPr="00387F1C">
        <w:rPr>
          <w:b/>
          <w:sz w:val="28"/>
          <w:szCs w:val="28"/>
        </w:rPr>
        <w:t>1.4.</w:t>
      </w:r>
      <w:r w:rsidRPr="00387F1C">
        <w:rPr>
          <w:sz w:val="28"/>
          <w:szCs w:val="28"/>
        </w:rPr>
        <w:t>В целях обеспечения сохранности и конфиденциальности информации, содержащей персональные данные, все операции по оформлению, формированию, ведению и хранению данной информации должны</w:t>
      </w:r>
      <w:r w:rsidR="00B14D94" w:rsidRPr="00387F1C">
        <w:rPr>
          <w:sz w:val="28"/>
          <w:szCs w:val="28"/>
        </w:rPr>
        <w:t xml:space="preserve"> выполняться специалистами СББЖ</w:t>
      </w:r>
      <w:r w:rsidRPr="00387F1C">
        <w:rPr>
          <w:sz w:val="28"/>
          <w:szCs w:val="28"/>
        </w:rPr>
        <w:t xml:space="preserve">, осуществляющими данную работу в соответствии со своими служебными обязанностями, зафиксированными в их должностных инструкциях. </w:t>
      </w:r>
    </w:p>
    <w:p w:rsidR="003721F3" w:rsidRPr="00387F1C" w:rsidRDefault="00254F05" w:rsidP="00D866B4">
      <w:pPr>
        <w:pStyle w:val="Default"/>
        <w:jc w:val="both"/>
        <w:rPr>
          <w:sz w:val="28"/>
          <w:szCs w:val="28"/>
        </w:rPr>
      </w:pPr>
      <w:r w:rsidRPr="00387F1C">
        <w:rPr>
          <w:b/>
          <w:sz w:val="28"/>
          <w:szCs w:val="28"/>
        </w:rPr>
        <w:t>1.5.</w:t>
      </w:r>
      <w:r w:rsidRPr="00387F1C">
        <w:rPr>
          <w:sz w:val="28"/>
          <w:szCs w:val="28"/>
        </w:rPr>
        <w:t xml:space="preserve"> Режим конфиденциальности персональных данных отменяется в случаях обезличивания этих данных, в отношении персональных данных, </w:t>
      </w:r>
      <w:r w:rsidR="003721F3" w:rsidRPr="00387F1C">
        <w:rPr>
          <w:sz w:val="28"/>
          <w:szCs w:val="28"/>
        </w:rPr>
        <w:t>ставших общедоступными, или по истечении 75-летнего срока их хранения, если иное не предусмотрено законом.</w:t>
      </w:r>
    </w:p>
    <w:p w:rsidR="00254F05" w:rsidRPr="00387F1C" w:rsidRDefault="00254F05" w:rsidP="003721F3"/>
    <w:p w:rsidR="00254F05" w:rsidRPr="00387F1C" w:rsidRDefault="00254F05" w:rsidP="00314BF8">
      <w:pPr>
        <w:pStyle w:val="Default"/>
        <w:jc w:val="center"/>
        <w:rPr>
          <w:sz w:val="28"/>
          <w:szCs w:val="28"/>
        </w:rPr>
      </w:pPr>
      <w:r w:rsidRPr="00387F1C">
        <w:rPr>
          <w:b/>
          <w:bCs/>
          <w:sz w:val="28"/>
          <w:szCs w:val="28"/>
        </w:rPr>
        <w:t>II. ПОРЯДОК ОБЕСПЕЧЕНИЯ БЕЗОПАСНОСТИ ПРИ ОБРАБОТКЕ</w:t>
      </w:r>
    </w:p>
    <w:p w:rsidR="00254F05" w:rsidRPr="00387F1C" w:rsidRDefault="00254F05" w:rsidP="00314BF8">
      <w:pPr>
        <w:pStyle w:val="Default"/>
        <w:jc w:val="center"/>
        <w:rPr>
          <w:sz w:val="28"/>
          <w:szCs w:val="28"/>
        </w:rPr>
      </w:pPr>
      <w:r w:rsidRPr="00387F1C">
        <w:rPr>
          <w:b/>
          <w:bCs/>
          <w:sz w:val="28"/>
          <w:szCs w:val="28"/>
        </w:rPr>
        <w:t>И ХРАНЕНИИ ПЕРСОНАЛЬНЫХ ДАННЫХ, ОСУЩЕСТВЛЯЕМЫХ</w:t>
      </w:r>
    </w:p>
    <w:p w:rsidR="00254F05" w:rsidRPr="00387F1C" w:rsidRDefault="00254F05" w:rsidP="00314BF8">
      <w:pPr>
        <w:pStyle w:val="Default"/>
        <w:jc w:val="center"/>
        <w:rPr>
          <w:b/>
          <w:bCs/>
          <w:sz w:val="28"/>
          <w:szCs w:val="28"/>
        </w:rPr>
      </w:pPr>
      <w:r w:rsidRPr="00387F1C">
        <w:rPr>
          <w:b/>
          <w:bCs/>
          <w:sz w:val="28"/>
          <w:szCs w:val="28"/>
        </w:rPr>
        <w:t>БЕЗ ИСПОЛЬЗОВАНИЯ СРЕДСТВ АВТОМАТИЗАЦИИ</w:t>
      </w:r>
    </w:p>
    <w:p w:rsidR="003721F3" w:rsidRPr="00387F1C" w:rsidRDefault="003721F3" w:rsidP="00314BF8">
      <w:pPr>
        <w:pStyle w:val="Default"/>
        <w:jc w:val="center"/>
        <w:rPr>
          <w:sz w:val="28"/>
          <w:szCs w:val="28"/>
        </w:rPr>
      </w:pPr>
    </w:p>
    <w:p w:rsidR="00254F05" w:rsidRPr="00387F1C" w:rsidRDefault="00254F05" w:rsidP="00314BF8">
      <w:pPr>
        <w:pStyle w:val="Default"/>
        <w:jc w:val="both"/>
        <w:rPr>
          <w:sz w:val="28"/>
          <w:szCs w:val="28"/>
        </w:rPr>
      </w:pPr>
      <w:r w:rsidRPr="00387F1C">
        <w:rPr>
          <w:b/>
          <w:sz w:val="28"/>
          <w:szCs w:val="28"/>
        </w:rPr>
        <w:t>2.</w:t>
      </w:r>
      <w:proofErr w:type="gramStart"/>
      <w:r w:rsidRPr="00387F1C">
        <w:rPr>
          <w:b/>
          <w:sz w:val="28"/>
          <w:szCs w:val="28"/>
        </w:rPr>
        <w:t>1.</w:t>
      </w:r>
      <w:r w:rsidRPr="00387F1C">
        <w:rPr>
          <w:sz w:val="28"/>
          <w:szCs w:val="28"/>
        </w:rPr>
        <w:t>Обработка</w:t>
      </w:r>
      <w:proofErr w:type="gramEnd"/>
      <w:r w:rsidRPr="00387F1C">
        <w:rPr>
          <w:sz w:val="28"/>
          <w:szCs w:val="28"/>
        </w:rPr>
        <w:t xml:space="preserve"> персональных данных, осуществляемая без использования средств автоматизации, должна вестись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w:t>
      </w:r>
    </w:p>
    <w:p w:rsidR="00254F05" w:rsidRPr="00387F1C" w:rsidRDefault="00254F05" w:rsidP="00314BF8">
      <w:pPr>
        <w:pStyle w:val="Default"/>
        <w:jc w:val="both"/>
        <w:rPr>
          <w:sz w:val="28"/>
          <w:szCs w:val="28"/>
        </w:rPr>
      </w:pPr>
      <w:r w:rsidRPr="00387F1C">
        <w:rPr>
          <w:b/>
          <w:sz w:val="28"/>
          <w:szCs w:val="28"/>
        </w:rPr>
        <w:t>2.</w:t>
      </w:r>
      <w:proofErr w:type="gramStart"/>
      <w:r w:rsidRPr="00387F1C">
        <w:rPr>
          <w:b/>
          <w:sz w:val="28"/>
          <w:szCs w:val="28"/>
        </w:rPr>
        <w:t>2</w:t>
      </w:r>
      <w:r w:rsidR="00D866B4" w:rsidRPr="00387F1C">
        <w:rPr>
          <w:sz w:val="28"/>
          <w:szCs w:val="28"/>
        </w:rPr>
        <w:t>.</w:t>
      </w:r>
      <w:r w:rsidRPr="00387F1C">
        <w:rPr>
          <w:sz w:val="28"/>
          <w:szCs w:val="28"/>
        </w:rPr>
        <w:t>При</w:t>
      </w:r>
      <w:proofErr w:type="gramEnd"/>
      <w:r w:rsidRPr="00387F1C">
        <w:rPr>
          <w:sz w:val="28"/>
          <w:szCs w:val="28"/>
        </w:rPr>
        <w:t xml:space="preserve"> хранении материальных носителей должны соблюдаться условия, обеспечивающие сохранность персональных данных и исключающие несанкционированный доступ к ним. </w:t>
      </w:r>
    </w:p>
    <w:p w:rsidR="00254F05" w:rsidRPr="00387F1C" w:rsidRDefault="00254F05" w:rsidP="00314BF8">
      <w:pPr>
        <w:pStyle w:val="Default"/>
        <w:jc w:val="both"/>
        <w:rPr>
          <w:sz w:val="28"/>
          <w:szCs w:val="28"/>
        </w:rPr>
      </w:pPr>
      <w:r w:rsidRPr="00387F1C">
        <w:rPr>
          <w:b/>
          <w:sz w:val="28"/>
          <w:szCs w:val="28"/>
        </w:rPr>
        <w:t>2.</w:t>
      </w:r>
      <w:proofErr w:type="gramStart"/>
      <w:r w:rsidRPr="00387F1C">
        <w:rPr>
          <w:b/>
          <w:sz w:val="28"/>
          <w:szCs w:val="28"/>
        </w:rPr>
        <w:t>3.</w:t>
      </w:r>
      <w:r w:rsidRPr="00387F1C">
        <w:rPr>
          <w:sz w:val="28"/>
          <w:szCs w:val="28"/>
        </w:rPr>
        <w:t>Лица</w:t>
      </w:r>
      <w:proofErr w:type="gramEnd"/>
      <w:r w:rsidRPr="00387F1C">
        <w:rPr>
          <w:sz w:val="28"/>
          <w:szCs w:val="28"/>
        </w:rPr>
        <w:t>, осуществляющие обработку персональных данных без испо</w:t>
      </w:r>
      <w:r w:rsidR="00314BF8" w:rsidRPr="00387F1C">
        <w:rPr>
          <w:sz w:val="28"/>
          <w:szCs w:val="28"/>
        </w:rPr>
        <w:t>льзования средств автоматизации</w:t>
      </w:r>
      <w:r w:rsidRPr="00387F1C">
        <w:rPr>
          <w:sz w:val="28"/>
          <w:szCs w:val="28"/>
        </w:rPr>
        <w:t xml:space="preserve">, должны быть проинформированы о </w:t>
      </w:r>
      <w:r w:rsidRPr="00387F1C">
        <w:rPr>
          <w:sz w:val="28"/>
          <w:szCs w:val="28"/>
        </w:rPr>
        <w:lastRenderedPageBreak/>
        <w:t xml:space="preserve">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w:t>
      </w:r>
    </w:p>
    <w:p w:rsidR="00254F05" w:rsidRPr="00387F1C" w:rsidRDefault="00254F05" w:rsidP="00314BF8">
      <w:pPr>
        <w:pStyle w:val="Default"/>
        <w:jc w:val="both"/>
        <w:rPr>
          <w:sz w:val="28"/>
          <w:szCs w:val="28"/>
        </w:rPr>
      </w:pPr>
      <w:r w:rsidRPr="00387F1C">
        <w:rPr>
          <w:b/>
          <w:sz w:val="28"/>
          <w:szCs w:val="28"/>
        </w:rPr>
        <w:t>2.4.</w:t>
      </w:r>
      <w:r w:rsidRPr="00387F1C">
        <w:rPr>
          <w:sz w:val="28"/>
          <w:szCs w:val="28"/>
        </w:rPr>
        <w:t xml:space="preserve"> Материальные носители с персональными данными должны храниться в запирающихся на ключ помещениях, металлических шкафах, сейфах, иных шкафах, имеющих запираемые блок-секции. </w:t>
      </w:r>
    </w:p>
    <w:p w:rsidR="00254F05" w:rsidRPr="00387F1C" w:rsidRDefault="00254F05" w:rsidP="00314BF8">
      <w:pPr>
        <w:pStyle w:val="Default"/>
        <w:jc w:val="both"/>
        <w:rPr>
          <w:sz w:val="28"/>
          <w:szCs w:val="28"/>
        </w:rPr>
      </w:pPr>
      <w:r w:rsidRPr="00387F1C">
        <w:rPr>
          <w:b/>
          <w:sz w:val="28"/>
          <w:szCs w:val="28"/>
        </w:rPr>
        <w:t>2.</w:t>
      </w:r>
      <w:proofErr w:type="gramStart"/>
      <w:r w:rsidRPr="00387F1C">
        <w:rPr>
          <w:b/>
          <w:sz w:val="28"/>
          <w:szCs w:val="28"/>
        </w:rPr>
        <w:t>5.</w:t>
      </w:r>
      <w:r w:rsidRPr="00387F1C">
        <w:rPr>
          <w:sz w:val="28"/>
          <w:szCs w:val="28"/>
        </w:rPr>
        <w:t>Должностным</w:t>
      </w:r>
      <w:proofErr w:type="gramEnd"/>
      <w:r w:rsidRPr="00387F1C">
        <w:rPr>
          <w:sz w:val="28"/>
          <w:szCs w:val="28"/>
        </w:rPr>
        <w:t xml:space="preserve"> лицам, работающим с персональными данными, запрещается разглашать информацию, содержащую персональные данные, устно или письменно кому бы то ни было, если это не вызвано служебной необходимостью. </w:t>
      </w:r>
    </w:p>
    <w:p w:rsidR="00254F05" w:rsidRPr="00387F1C" w:rsidRDefault="00254F05" w:rsidP="00314BF8">
      <w:pPr>
        <w:pStyle w:val="Default"/>
        <w:jc w:val="both"/>
        <w:rPr>
          <w:sz w:val="28"/>
          <w:szCs w:val="28"/>
        </w:rPr>
      </w:pPr>
      <w:r w:rsidRPr="00387F1C">
        <w:rPr>
          <w:b/>
          <w:sz w:val="28"/>
          <w:szCs w:val="28"/>
        </w:rPr>
        <w:t>2.</w:t>
      </w:r>
      <w:proofErr w:type="gramStart"/>
      <w:r w:rsidRPr="00387F1C">
        <w:rPr>
          <w:b/>
          <w:sz w:val="28"/>
          <w:szCs w:val="28"/>
        </w:rPr>
        <w:t>6.</w:t>
      </w:r>
      <w:r w:rsidRPr="00387F1C">
        <w:rPr>
          <w:sz w:val="28"/>
          <w:szCs w:val="28"/>
        </w:rPr>
        <w:t>Передача</w:t>
      </w:r>
      <w:proofErr w:type="gramEnd"/>
      <w:r w:rsidRPr="00387F1C">
        <w:rPr>
          <w:sz w:val="28"/>
          <w:szCs w:val="28"/>
        </w:rPr>
        <w:t xml:space="preserve"> персональных данных допускается только в случаях, установленных законодательством Российской Федерации и действующими инструкциями по работе со служебными документами и обращениями граждан, а также по письменному поручению вышестоящих должностных лиц. </w:t>
      </w:r>
    </w:p>
    <w:p w:rsidR="00254F05" w:rsidRPr="00387F1C" w:rsidRDefault="00314BF8" w:rsidP="00314BF8">
      <w:pPr>
        <w:pStyle w:val="Default"/>
        <w:jc w:val="both"/>
        <w:rPr>
          <w:sz w:val="28"/>
          <w:szCs w:val="28"/>
        </w:rPr>
      </w:pPr>
      <w:r w:rsidRPr="00387F1C">
        <w:rPr>
          <w:b/>
          <w:sz w:val="28"/>
          <w:szCs w:val="28"/>
        </w:rPr>
        <w:t>2.</w:t>
      </w:r>
      <w:proofErr w:type="gramStart"/>
      <w:r w:rsidRPr="00387F1C">
        <w:rPr>
          <w:b/>
          <w:sz w:val="28"/>
          <w:szCs w:val="28"/>
        </w:rPr>
        <w:t>7</w:t>
      </w:r>
      <w:r w:rsidR="00254F05" w:rsidRPr="00387F1C">
        <w:rPr>
          <w:b/>
          <w:sz w:val="28"/>
          <w:szCs w:val="28"/>
        </w:rPr>
        <w:t>.</w:t>
      </w:r>
      <w:r w:rsidR="00254F05" w:rsidRPr="00387F1C">
        <w:rPr>
          <w:sz w:val="28"/>
          <w:szCs w:val="28"/>
        </w:rPr>
        <w:t>Передача</w:t>
      </w:r>
      <w:proofErr w:type="gramEnd"/>
      <w:r w:rsidR="00254F05" w:rsidRPr="00387F1C">
        <w:rPr>
          <w:sz w:val="28"/>
          <w:szCs w:val="28"/>
        </w:rPr>
        <w:t xml:space="preserve"> персональных данных не допускается с использованием средств телекоммуникационных каналов связи (телефон, телефакс, электронная </w:t>
      </w:r>
      <w:r w:rsidRPr="00387F1C">
        <w:rPr>
          <w:sz w:val="28"/>
          <w:szCs w:val="28"/>
        </w:rPr>
        <w:t>почта и т.д.)</w:t>
      </w:r>
      <w:r w:rsidR="003721F3" w:rsidRPr="00387F1C">
        <w:rPr>
          <w:sz w:val="28"/>
          <w:szCs w:val="28"/>
        </w:rPr>
        <w:t xml:space="preserve"> без письменного согласия субъекта персональных данных, за исключением случаев, установленных законодательством Российской Федерации.</w:t>
      </w:r>
    </w:p>
    <w:p w:rsidR="00254F05" w:rsidRPr="00387F1C" w:rsidRDefault="003721F3" w:rsidP="00314BF8">
      <w:pPr>
        <w:pStyle w:val="Default"/>
        <w:jc w:val="both"/>
        <w:rPr>
          <w:sz w:val="28"/>
          <w:szCs w:val="28"/>
        </w:rPr>
      </w:pPr>
      <w:r w:rsidRPr="00387F1C">
        <w:rPr>
          <w:b/>
          <w:sz w:val="28"/>
          <w:szCs w:val="28"/>
        </w:rPr>
        <w:t>2.8</w:t>
      </w:r>
      <w:r w:rsidR="00254F05" w:rsidRPr="00387F1C">
        <w:rPr>
          <w:b/>
          <w:sz w:val="28"/>
          <w:szCs w:val="28"/>
        </w:rPr>
        <w:t>.</w:t>
      </w:r>
      <w:r w:rsidR="00254F05" w:rsidRPr="00387F1C">
        <w:rPr>
          <w:sz w:val="28"/>
          <w:szCs w:val="28"/>
        </w:rPr>
        <w:t xml:space="preserve"> 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запроса или опубликованных в общедоступных источниках. </w:t>
      </w:r>
    </w:p>
    <w:p w:rsidR="00254F05" w:rsidRPr="00387F1C" w:rsidRDefault="003721F3" w:rsidP="00314BF8">
      <w:pPr>
        <w:pStyle w:val="Default"/>
        <w:jc w:val="both"/>
        <w:rPr>
          <w:sz w:val="28"/>
          <w:szCs w:val="28"/>
        </w:rPr>
      </w:pPr>
      <w:r w:rsidRPr="00387F1C">
        <w:rPr>
          <w:b/>
          <w:sz w:val="28"/>
          <w:szCs w:val="28"/>
        </w:rPr>
        <w:t>2.9</w:t>
      </w:r>
      <w:r w:rsidR="00254F05" w:rsidRPr="00387F1C">
        <w:rPr>
          <w:b/>
          <w:sz w:val="28"/>
          <w:szCs w:val="28"/>
        </w:rPr>
        <w:t>.</w:t>
      </w:r>
      <w:r w:rsidR="00254F05" w:rsidRPr="00387F1C">
        <w:rPr>
          <w:sz w:val="28"/>
          <w:szCs w:val="28"/>
        </w:rPr>
        <w:t xml:space="preserve"> При использовании типовых форм документов, характер информации которых предполагает или допускает включение в них персональных данных (далее - типовая форма), должны соблюдаться следующие условия: </w:t>
      </w:r>
    </w:p>
    <w:p w:rsidR="00254F05" w:rsidRPr="00387F1C" w:rsidRDefault="00254F05" w:rsidP="00314BF8">
      <w:pPr>
        <w:pStyle w:val="Default"/>
        <w:jc w:val="both"/>
        <w:rPr>
          <w:sz w:val="28"/>
          <w:szCs w:val="28"/>
        </w:rPr>
      </w:pPr>
      <w:r w:rsidRPr="00387F1C">
        <w:rPr>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w:t>
      </w:r>
      <w:r w:rsidR="00D866B4" w:rsidRPr="00387F1C">
        <w:rPr>
          <w:sz w:val="28"/>
          <w:szCs w:val="28"/>
        </w:rPr>
        <w:t>сание используемых СББЖ</w:t>
      </w:r>
      <w:r w:rsidRPr="00387F1C">
        <w:rPr>
          <w:sz w:val="28"/>
          <w:szCs w:val="28"/>
        </w:rPr>
        <w:t xml:space="preserve"> способов обработки персональных данных; </w:t>
      </w:r>
    </w:p>
    <w:p w:rsidR="00254F05" w:rsidRPr="00387F1C" w:rsidRDefault="00254F05" w:rsidP="00314BF8">
      <w:pPr>
        <w:pStyle w:val="Default"/>
        <w:jc w:val="both"/>
        <w:rPr>
          <w:sz w:val="28"/>
          <w:szCs w:val="28"/>
        </w:rPr>
      </w:pPr>
      <w:r w:rsidRPr="00387F1C">
        <w:rPr>
          <w:sz w:val="28"/>
          <w:szCs w:val="28"/>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3721F3" w:rsidRPr="00387F1C" w:rsidRDefault="003721F3" w:rsidP="00314BF8">
      <w:pPr>
        <w:pStyle w:val="Default"/>
        <w:jc w:val="both"/>
        <w:rPr>
          <w:sz w:val="28"/>
          <w:szCs w:val="28"/>
        </w:rPr>
      </w:pPr>
      <w:r w:rsidRPr="00387F1C">
        <w:rPr>
          <w:sz w:val="28"/>
          <w:szCs w:val="28"/>
        </w:rPr>
        <w:t>в)</w:t>
      </w:r>
      <w:r w:rsidR="00D866B4" w:rsidRPr="00387F1C">
        <w:rPr>
          <w:sz w:val="28"/>
          <w:szCs w:val="28"/>
        </w:rPr>
        <w:t xml:space="preserve"> </w:t>
      </w:r>
      <w:r w:rsidRPr="00387F1C">
        <w:rPr>
          <w:sz w:val="28"/>
          <w:szCs w:val="28"/>
        </w:rPr>
        <w:t xml:space="preserve">типовая форма должна быть составлена таким образом, чтобы каждый из субъектов персональных данных, </w:t>
      </w:r>
      <w:r w:rsidR="00A77BFA" w:rsidRPr="00387F1C">
        <w:rPr>
          <w:sz w:val="28"/>
          <w:szCs w:val="28"/>
        </w:rPr>
        <w:t>содержащихся в документе, имел возможность ознакомиться со своими персональными данными, не нарушая</w:t>
      </w:r>
    </w:p>
    <w:p w:rsidR="00254F05" w:rsidRPr="00387F1C" w:rsidRDefault="00254F05" w:rsidP="00314BF8">
      <w:pPr>
        <w:pStyle w:val="Default"/>
        <w:pageBreakBefore/>
        <w:jc w:val="both"/>
        <w:rPr>
          <w:sz w:val="28"/>
          <w:szCs w:val="28"/>
        </w:rPr>
      </w:pPr>
      <w:r w:rsidRPr="00387F1C">
        <w:rPr>
          <w:sz w:val="28"/>
          <w:szCs w:val="28"/>
        </w:rPr>
        <w:lastRenderedPageBreak/>
        <w:t xml:space="preserve">прав и законных интересов иных субъектов персональных данных; </w:t>
      </w:r>
    </w:p>
    <w:p w:rsidR="00254F05" w:rsidRPr="00387F1C" w:rsidRDefault="00254F05" w:rsidP="00314BF8">
      <w:pPr>
        <w:pStyle w:val="Default"/>
        <w:jc w:val="both"/>
        <w:rPr>
          <w:sz w:val="28"/>
          <w:szCs w:val="28"/>
        </w:rPr>
      </w:pPr>
      <w:r w:rsidRPr="00387F1C">
        <w:rPr>
          <w:sz w:val="28"/>
          <w:szCs w:val="28"/>
        </w:rPr>
        <w:t xml:space="preserve">г) типовая форма должна исключать объединение полей, предназначенных для внесения персональных данных, цели обработки которых заведомо несовместимы. </w:t>
      </w:r>
    </w:p>
    <w:p w:rsidR="00254F05" w:rsidRPr="00387F1C" w:rsidRDefault="00A77BFA" w:rsidP="00314BF8">
      <w:pPr>
        <w:pStyle w:val="Default"/>
        <w:jc w:val="both"/>
        <w:rPr>
          <w:sz w:val="28"/>
          <w:szCs w:val="28"/>
        </w:rPr>
      </w:pPr>
      <w:r w:rsidRPr="00387F1C">
        <w:rPr>
          <w:b/>
          <w:sz w:val="28"/>
          <w:szCs w:val="28"/>
        </w:rPr>
        <w:t>2.</w:t>
      </w:r>
      <w:proofErr w:type="gramStart"/>
      <w:r w:rsidRPr="00387F1C">
        <w:rPr>
          <w:b/>
          <w:sz w:val="28"/>
          <w:szCs w:val="28"/>
        </w:rPr>
        <w:t>10</w:t>
      </w:r>
      <w:r w:rsidR="00254F05" w:rsidRPr="00387F1C">
        <w:rPr>
          <w:b/>
          <w:sz w:val="28"/>
          <w:szCs w:val="28"/>
        </w:rPr>
        <w:t>.</w:t>
      </w:r>
      <w:r w:rsidR="00254F05" w:rsidRPr="00387F1C">
        <w:rPr>
          <w:sz w:val="28"/>
          <w:szCs w:val="28"/>
        </w:rPr>
        <w:t>Уничтожение</w:t>
      </w:r>
      <w:proofErr w:type="gramEnd"/>
      <w:r w:rsidR="00254F05" w:rsidRPr="00387F1C">
        <w:rPr>
          <w:sz w:val="28"/>
          <w:szCs w:val="28"/>
        </w:rPr>
        <w:t xml:space="preserve"> или обезличивание части </w:t>
      </w:r>
      <w:r w:rsidRPr="00387F1C">
        <w:rPr>
          <w:sz w:val="28"/>
          <w:szCs w:val="28"/>
        </w:rPr>
        <w:t>персональных данных</w:t>
      </w:r>
      <w:r w:rsidR="00254F05" w:rsidRPr="00387F1C">
        <w:rPr>
          <w:sz w:val="28"/>
          <w:szCs w:val="28"/>
        </w:rPr>
        <w:t xml:space="preserve">, может производиться способом, исключающим дальнейшую обработку этих персональных данных, но с сохранением возможности обработки иных данных, зафиксированных на материальном носителе (удаление, вымарывание).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254F05" w:rsidRPr="00387F1C" w:rsidRDefault="00A77BFA" w:rsidP="00314BF8">
      <w:pPr>
        <w:pStyle w:val="Default"/>
        <w:jc w:val="both"/>
        <w:rPr>
          <w:sz w:val="28"/>
          <w:szCs w:val="28"/>
        </w:rPr>
      </w:pPr>
      <w:r w:rsidRPr="00387F1C">
        <w:rPr>
          <w:b/>
          <w:sz w:val="28"/>
          <w:szCs w:val="28"/>
        </w:rPr>
        <w:t>2.</w:t>
      </w:r>
      <w:proofErr w:type="gramStart"/>
      <w:r w:rsidRPr="00387F1C">
        <w:rPr>
          <w:b/>
          <w:sz w:val="28"/>
          <w:szCs w:val="28"/>
        </w:rPr>
        <w:t>11</w:t>
      </w:r>
      <w:r w:rsidR="00254F05" w:rsidRPr="00387F1C">
        <w:rPr>
          <w:b/>
          <w:sz w:val="28"/>
          <w:szCs w:val="28"/>
        </w:rPr>
        <w:t>.</w:t>
      </w:r>
      <w:r w:rsidR="00254F05" w:rsidRPr="00387F1C">
        <w:rPr>
          <w:sz w:val="28"/>
          <w:szCs w:val="28"/>
        </w:rPr>
        <w:t>Лица</w:t>
      </w:r>
      <w:proofErr w:type="gramEnd"/>
      <w:r w:rsidR="00254F05" w:rsidRPr="00387F1C">
        <w:rPr>
          <w:sz w:val="28"/>
          <w:szCs w:val="28"/>
        </w:rPr>
        <w:t xml:space="preserve">, имеющие отношение к работе с персональными данными, должны быть в обязательном порядке ознакомлены под расписку с настоящей Инструкцией. </w:t>
      </w:r>
    </w:p>
    <w:p w:rsidR="00254F05" w:rsidRPr="00387F1C" w:rsidRDefault="00A77BFA" w:rsidP="000A491F">
      <w:pPr>
        <w:pStyle w:val="Default"/>
        <w:jc w:val="both"/>
        <w:rPr>
          <w:sz w:val="28"/>
          <w:szCs w:val="28"/>
        </w:rPr>
      </w:pPr>
      <w:r w:rsidRPr="00387F1C">
        <w:rPr>
          <w:b/>
          <w:sz w:val="28"/>
          <w:szCs w:val="28"/>
        </w:rPr>
        <w:t>2.</w:t>
      </w:r>
      <w:proofErr w:type="gramStart"/>
      <w:r w:rsidRPr="00387F1C">
        <w:rPr>
          <w:b/>
          <w:sz w:val="28"/>
          <w:szCs w:val="28"/>
        </w:rPr>
        <w:t>12</w:t>
      </w:r>
      <w:r w:rsidR="00254F05" w:rsidRPr="00387F1C">
        <w:rPr>
          <w:b/>
          <w:sz w:val="28"/>
          <w:szCs w:val="28"/>
        </w:rPr>
        <w:t>.</w:t>
      </w:r>
      <w:r w:rsidR="00254F05" w:rsidRPr="00387F1C">
        <w:rPr>
          <w:sz w:val="28"/>
          <w:szCs w:val="28"/>
        </w:rPr>
        <w:t>Лица</w:t>
      </w:r>
      <w:proofErr w:type="gramEnd"/>
      <w:r w:rsidR="00254F05" w:rsidRPr="00387F1C">
        <w:rPr>
          <w:sz w:val="28"/>
          <w:szCs w:val="28"/>
        </w:rPr>
        <w:t>, осуществляющие обработку и (или) хранение пе</w:t>
      </w:r>
      <w:r w:rsidRPr="00387F1C">
        <w:rPr>
          <w:sz w:val="28"/>
          <w:szCs w:val="28"/>
        </w:rPr>
        <w:t>рсональных данных</w:t>
      </w:r>
      <w:r w:rsidR="00254F05" w:rsidRPr="00387F1C">
        <w:rPr>
          <w:sz w:val="28"/>
          <w:szCs w:val="28"/>
        </w:rPr>
        <w:t xml:space="preserve">, несут ответственность за обеспечение их информационной безопасности. Лица, виновные в нарушении норм, регулирующих обработку и хранение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A77BFA" w:rsidRPr="00387F1C" w:rsidRDefault="00A77BFA" w:rsidP="000A491F">
      <w:pPr>
        <w:pStyle w:val="Default"/>
        <w:jc w:val="both"/>
        <w:rPr>
          <w:sz w:val="28"/>
          <w:szCs w:val="28"/>
        </w:rPr>
      </w:pPr>
    </w:p>
    <w:p w:rsidR="00254F05" w:rsidRPr="00387F1C" w:rsidRDefault="00254F05" w:rsidP="000A491F">
      <w:pPr>
        <w:pStyle w:val="Default"/>
        <w:jc w:val="center"/>
        <w:rPr>
          <w:sz w:val="28"/>
          <w:szCs w:val="28"/>
        </w:rPr>
      </w:pPr>
      <w:r w:rsidRPr="00387F1C">
        <w:rPr>
          <w:b/>
          <w:bCs/>
          <w:sz w:val="28"/>
          <w:szCs w:val="28"/>
        </w:rPr>
        <w:t>III. ПОРЯДОК ОБЕСПЕЧЕНИЯ БЕЗОПАСНОСТИ ПРИ ОБРАБОТКЕ</w:t>
      </w:r>
    </w:p>
    <w:p w:rsidR="00254F05" w:rsidRPr="00387F1C" w:rsidRDefault="00254F05" w:rsidP="000A491F">
      <w:pPr>
        <w:pStyle w:val="Default"/>
        <w:jc w:val="center"/>
        <w:rPr>
          <w:sz w:val="28"/>
          <w:szCs w:val="28"/>
        </w:rPr>
      </w:pPr>
      <w:r w:rsidRPr="00387F1C">
        <w:rPr>
          <w:b/>
          <w:bCs/>
          <w:sz w:val="28"/>
          <w:szCs w:val="28"/>
        </w:rPr>
        <w:t>И ХРАНЕНИИ ПЕРСОНАЛЬНЫХ ДАННЫХ, ОСУЩЕСТВЛЯЕМЫХ</w:t>
      </w:r>
    </w:p>
    <w:p w:rsidR="00254F05" w:rsidRPr="00387F1C" w:rsidRDefault="00254F05" w:rsidP="000A491F">
      <w:pPr>
        <w:pStyle w:val="Default"/>
        <w:jc w:val="center"/>
        <w:rPr>
          <w:b/>
          <w:bCs/>
          <w:sz w:val="28"/>
          <w:szCs w:val="28"/>
        </w:rPr>
      </w:pPr>
      <w:r w:rsidRPr="00387F1C">
        <w:rPr>
          <w:b/>
          <w:bCs/>
          <w:sz w:val="28"/>
          <w:szCs w:val="28"/>
        </w:rPr>
        <w:t>С ИСПОЛЬЗОВАНИЕМ СРЕДСТВ АВТОМАТИЗАЦИИ</w:t>
      </w:r>
    </w:p>
    <w:p w:rsidR="00A77BFA" w:rsidRPr="00387F1C" w:rsidRDefault="00A77BFA" w:rsidP="000A491F">
      <w:pPr>
        <w:pStyle w:val="Default"/>
        <w:jc w:val="center"/>
        <w:rPr>
          <w:sz w:val="28"/>
          <w:szCs w:val="28"/>
        </w:rPr>
      </w:pPr>
    </w:p>
    <w:p w:rsidR="00254F05" w:rsidRPr="00387F1C" w:rsidRDefault="00254F05" w:rsidP="000A491F">
      <w:pPr>
        <w:pStyle w:val="Default"/>
        <w:jc w:val="both"/>
        <w:rPr>
          <w:sz w:val="28"/>
          <w:szCs w:val="28"/>
        </w:rPr>
      </w:pPr>
      <w:r w:rsidRPr="00387F1C">
        <w:rPr>
          <w:b/>
          <w:sz w:val="28"/>
          <w:szCs w:val="28"/>
        </w:rPr>
        <w:t>3.</w:t>
      </w:r>
      <w:proofErr w:type="gramStart"/>
      <w:r w:rsidRPr="00387F1C">
        <w:rPr>
          <w:b/>
          <w:sz w:val="28"/>
          <w:szCs w:val="28"/>
        </w:rPr>
        <w:t>1.</w:t>
      </w:r>
      <w:r w:rsidRPr="00387F1C">
        <w:rPr>
          <w:sz w:val="28"/>
          <w:szCs w:val="28"/>
        </w:rPr>
        <w:t>Безопасность</w:t>
      </w:r>
      <w:proofErr w:type="gramEnd"/>
      <w:r w:rsidRPr="00387F1C">
        <w:rPr>
          <w:sz w:val="28"/>
          <w:szCs w:val="28"/>
        </w:rPr>
        <w:t xml:space="preserve"> персональных данных при их обработке в автоматизированных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254F05" w:rsidRPr="00387F1C" w:rsidRDefault="00254F05" w:rsidP="000A491F">
      <w:pPr>
        <w:pStyle w:val="Default"/>
        <w:jc w:val="both"/>
        <w:rPr>
          <w:sz w:val="28"/>
          <w:szCs w:val="28"/>
        </w:rPr>
      </w:pPr>
      <w:r w:rsidRPr="00387F1C">
        <w:rPr>
          <w:b/>
          <w:sz w:val="28"/>
          <w:szCs w:val="28"/>
        </w:rPr>
        <w:t>3.</w:t>
      </w:r>
      <w:proofErr w:type="gramStart"/>
      <w:r w:rsidRPr="00387F1C">
        <w:rPr>
          <w:b/>
          <w:sz w:val="28"/>
          <w:szCs w:val="28"/>
        </w:rPr>
        <w:t>2.</w:t>
      </w:r>
      <w:r w:rsidRPr="00387F1C">
        <w:rPr>
          <w:sz w:val="28"/>
          <w:szCs w:val="28"/>
        </w:rPr>
        <w:t>Допуск</w:t>
      </w:r>
      <w:proofErr w:type="gramEnd"/>
      <w:r w:rsidRPr="00387F1C">
        <w:rPr>
          <w:sz w:val="28"/>
          <w:szCs w:val="28"/>
        </w:rPr>
        <w:t xml:space="preserve"> должностных лиц к обработке персональных данных в автоматизированной информационной системе осуществляется на основании соответствующих разрешительных документов и ключей доступа (паролей). </w:t>
      </w:r>
    </w:p>
    <w:p w:rsidR="00254F05" w:rsidRPr="00387F1C" w:rsidRDefault="00254F05" w:rsidP="000A491F">
      <w:pPr>
        <w:pStyle w:val="Default"/>
        <w:jc w:val="both"/>
        <w:rPr>
          <w:sz w:val="28"/>
          <w:szCs w:val="28"/>
        </w:rPr>
      </w:pPr>
      <w:r w:rsidRPr="00387F1C">
        <w:rPr>
          <w:b/>
          <w:sz w:val="28"/>
          <w:szCs w:val="28"/>
        </w:rPr>
        <w:t>3.3.</w:t>
      </w:r>
      <w:r w:rsidRPr="00387F1C">
        <w:rPr>
          <w:sz w:val="28"/>
          <w:szCs w:val="28"/>
        </w:rPr>
        <w:t xml:space="preserve"> Размещение автоматизированных информационных систем, специальное оборудование и организация с их использованием работы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пребывания в соответствующих помещениях посторонних лиц. </w:t>
      </w:r>
    </w:p>
    <w:p w:rsidR="00254F05" w:rsidRPr="00387F1C" w:rsidRDefault="00254F05" w:rsidP="000A491F">
      <w:pPr>
        <w:pStyle w:val="Default"/>
        <w:pageBreakBefore/>
        <w:jc w:val="both"/>
        <w:rPr>
          <w:sz w:val="28"/>
          <w:szCs w:val="28"/>
        </w:rPr>
      </w:pPr>
      <w:r w:rsidRPr="00387F1C">
        <w:rPr>
          <w:b/>
          <w:sz w:val="28"/>
          <w:szCs w:val="28"/>
        </w:rPr>
        <w:lastRenderedPageBreak/>
        <w:t>3.</w:t>
      </w:r>
      <w:proofErr w:type="gramStart"/>
      <w:r w:rsidRPr="00387F1C">
        <w:rPr>
          <w:b/>
          <w:sz w:val="28"/>
          <w:szCs w:val="28"/>
        </w:rPr>
        <w:t>4.</w:t>
      </w:r>
      <w:r w:rsidRPr="00387F1C">
        <w:rPr>
          <w:sz w:val="28"/>
          <w:szCs w:val="28"/>
        </w:rPr>
        <w:t>Ком</w:t>
      </w:r>
      <w:r w:rsidR="00A77BFA" w:rsidRPr="00387F1C">
        <w:rPr>
          <w:sz w:val="28"/>
          <w:szCs w:val="28"/>
        </w:rPr>
        <w:t>пьютеры</w:t>
      </w:r>
      <w:proofErr w:type="gramEnd"/>
      <w:r w:rsidRPr="00387F1C">
        <w:rPr>
          <w:sz w:val="28"/>
          <w:szCs w:val="28"/>
        </w:rPr>
        <w:t xml:space="preserve"> в которых содержатся файлы с персональными данными, для каждого пользователя должны быть защищены индивидуальными паролями доступа, состоящими из 6 и более символов. Работа на компьютерах с персональными данными без паролей доступа или под чужими, а равно общими (одинаковыми) паролями, не допускается. </w:t>
      </w:r>
    </w:p>
    <w:p w:rsidR="00254F05" w:rsidRPr="00387F1C" w:rsidRDefault="00254F05" w:rsidP="000A491F">
      <w:pPr>
        <w:pStyle w:val="Default"/>
        <w:jc w:val="both"/>
        <w:rPr>
          <w:sz w:val="28"/>
          <w:szCs w:val="28"/>
        </w:rPr>
      </w:pPr>
      <w:r w:rsidRPr="00387F1C">
        <w:rPr>
          <w:b/>
          <w:sz w:val="28"/>
          <w:szCs w:val="28"/>
        </w:rPr>
        <w:t>3.</w:t>
      </w:r>
      <w:proofErr w:type="gramStart"/>
      <w:r w:rsidRPr="00387F1C">
        <w:rPr>
          <w:b/>
          <w:sz w:val="28"/>
          <w:szCs w:val="28"/>
        </w:rPr>
        <w:t>5.</w:t>
      </w:r>
      <w:r w:rsidRPr="00387F1C">
        <w:rPr>
          <w:sz w:val="28"/>
          <w:szCs w:val="28"/>
        </w:rPr>
        <w:t>Пересылка</w:t>
      </w:r>
      <w:proofErr w:type="gramEnd"/>
      <w:r w:rsidRPr="00387F1C">
        <w:rPr>
          <w:sz w:val="28"/>
          <w:szCs w:val="28"/>
        </w:rPr>
        <w:t xml:space="preserve"> персональных данных без использования специальных средств защиты по общедоступным сетям связи, в том числе Интернет, не допускается. </w:t>
      </w:r>
    </w:p>
    <w:p w:rsidR="00254F05" w:rsidRPr="00387F1C" w:rsidRDefault="00254F05" w:rsidP="000A491F">
      <w:pPr>
        <w:pStyle w:val="Default"/>
        <w:jc w:val="both"/>
        <w:rPr>
          <w:sz w:val="28"/>
          <w:szCs w:val="28"/>
        </w:rPr>
      </w:pPr>
      <w:r w:rsidRPr="00387F1C">
        <w:rPr>
          <w:b/>
          <w:sz w:val="28"/>
          <w:szCs w:val="28"/>
        </w:rPr>
        <w:t>3.</w:t>
      </w:r>
      <w:proofErr w:type="gramStart"/>
      <w:r w:rsidRPr="00387F1C">
        <w:rPr>
          <w:b/>
          <w:sz w:val="28"/>
          <w:szCs w:val="28"/>
        </w:rPr>
        <w:t>6.</w:t>
      </w:r>
      <w:r w:rsidRPr="00387F1C">
        <w:rPr>
          <w:sz w:val="28"/>
          <w:szCs w:val="28"/>
        </w:rPr>
        <w:t>Технические</w:t>
      </w:r>
      <w:proofErr w:type="gramEnd"/>
      <w:r w:rsidRPr="00387F1C">
        <w:rPr>
          <w:sz w:val="28"/>
          <w:szCs w:val="28"/>
        </w:rPr>
        <w:t xml:space="preserve">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 </w:t>
      </w:r>
    </w:p>
    <w:p w:rsidR="00254F05" w:rsidRPr="00387F1C" w:rsidRDefault="00254F05" w:rsidP="000A491F">
      <w:pPr>
        <w:pStyle w:val="Default"/>
        <w:jc w:val="both"/>
        <w:rPr>
          <w:sz w:val="28"/>
          <w:szCs w:val="28"/>
        </w:rPr>
      </w:pPr>
      <w:r w:rsidRPr="00387F1C">
        <w:rPr>
          <w:b/>
          <w:sz w:val="28"/>
          <w:szCs w:val="28"/>
        </w:rPr>
        <w:t>3.</w:t>
      </w:r>
      <w:proofErr w:type="gramStart"/>
      <w:r w:rsidRPr="00387F1C">
        <w:rPr>
          <w:b/>
          <w:sz w:val="28"/>
          <w:szCs w:val="28"/>
        </w:rPr>
        <w:t>7.</w:t>
      </w:r>
      <w:r w:rsidRPr="00387F1C">
        <w:rPr>
          <w:sz w:val="28"/>
          <w:szCs w:val="28"/>
        </w:rPr>
        <w:t>При</w:t>
      </w:r>
      <w:proofErr w:type="gramEnd"/>
      <w:r w:rsidRPr="00387F1C">
        <w:rPr>
          <w:sz w:val="28"/>
          <w:szCs w:val="28"/>
        </w:rPr>
        <w:t xml:space="preserve"> обработке персональных данных в информационной системе пользователями должно быть обеспечено: </w:t>
      </w:r>
    </w:p>
    <w:p w:rsidR="00254F05" w:rsidRPr="00387F1C" w:rsidRDefault="00254F05" w:rsidP="000A491F">
      <w:pPr>
        <w:pStyle w:val="Default"/>
        <w:jc w:val="both"/>
        <w:rPr>
          <w:sz w:val="28"/>
          <w:szCs w:val="28"/>
        </w:rPr>
      </w:pPr>
      <w:r w:rsidRPr="00387F1C">
        <w:rPr>
          <w:sz w:val="28"/>
          <w:szCs w:val="28"/>
        </w:rPr>
        <w:t xml:space="preserve">-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 </w:t>
      </w:r>
    </w:p>
    <w:p w:rsidR="00254F05" w:rsidRPr="00387F1C" w:rsidRDefault="000A491F" w:rsidP="000A491F">
      <w:pPr>
        <w:pStyle w:val="Default"/>
        <w:jc w:val="both"/>
        <w:rPr>
          <w:sz w:val="28"/>
          <w:szCs w:val="28"/>
        </w:rPr>
      </w:pPr>
      <w:r w:rsidRPr="00387F1C">
        <w:rPr>
          <w:sz w:val="28"/>
          <w:szCs w:val="28"/>
        </w:rPr>
        <w:t>-</w:t>
      </w:r>
      <w:r w:rsidR="00254F05" w:rsidRPr="00387F1C">
        <w:rPr>
          <w:sz w:val="28"/>
          <w:szCs w:val="28"/>
        </w:rPr>
        <w:t xml:space="preserve">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 </w:t>
      </w:r>
    </w:p>
    <w:p w:rsidR="00254F05" w:rsidRPr="00387F1C" w:rsidRDefault="00254F05" w:rsidP="000A491F">
      <w:pPr>
        <w:pStyle w:val="Default"/>
        <w:jc w:val="both"/>
        <w:rPr>
          <w:sz w:val="28"/>
          <w:szCs w:val="28"/>
        </w:rPr>
      </w:pPr>
      <w:r w:rsidRPr="00387F1C">
        <w:rPr>
          <w:sz w:val="28"/>
          <w:szCs w:val="28"/>
        </w:rPr>
        <w:t xml:space="preserve">-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 </w:t>
      </w:r>
    </w:p>
    <w:p w:rsidR="00254F05" w:rsidRPr="00387F1C" w:rsidRDefault="00254F05" w:rsidP="000A491F">
      <w:pPr>
        <w:pStyle w:val="Default"/>
        <w:jc w:val="both"/>
        <w:rPr>
          <w:sz w:val="28"/>
          <w:szCs w:val="28"/>
        </w:rPr>
      </w:pPr>
      <w:r w:rsidRPr="00387F1C">
        <w:rPr>
          <w:sz w:val="28"/>
          <w:szCs w:val="28"/>
        </w:rPr>
        <w:t xml:space="preserve">- 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 </w:t>
      </w:r>
    </w:p>
    <w:p w:rsidR="00A77BFA" w:rsidRPr="00387F1C" w:rsidRDefault="00A77BFA" w:rsidP="000A491F">
      <w:pPr>
        <w:pStyle w:val="Default"/>
        <w:jc w:val="both"/>
        <w:rPr>
          <w:sz w:val="28"/>
          <w:szCs w:val="28"/>
        </w:rPr>
      </w:pPr>
    </w:p>
    <w:p w:rsidR="00254F05" w:rsidRPr="00387F1C" w:rsidRDefault="00254F05" w:rsidP="000A491F">
      <w:pPr>
        <w:pStyle w:val="Default"/>
        <w:jc w:val="center"/>
        <w:rPr>
          <w:sz w:val="28"/>
          <w:szCs w:val="28"/>
        </w:rPr>
      </w:pPr>
      <w:r w:rsidRPr="00387F1C">
        <w:rPr>
          <w:b/>
          <w:bCs/>
          <w:sz w:val="28"/>
          <w:szCs w:val="28"/>
        </w:rPr>
        <w:t>VI. ПОРЯДОК УЧЕТА, ХРАНЕНИЯ И ОБРАЩЕНИЯ</w:t>
      </w:r>
    </w:p>
    <w:p w:rsidR="00254F05" w:rsidRPr="00387F1C" w:rsidRDefault="00254F05" w:rsidP="000A491F">
      <w:pPr>
        <w:pStyle w:val="Default"/>
        <w:jc w:val="center"/>
        <w:rPr>
          <w:sz w:val="28"/>
          <w:szCs w:val="28"/>
        </w:rPr>
      </w:pPr>
      <w:r w:rsidRPr="00387F1C">
        <w:rPr>
          <w:b/>
          <w:bCs/>
          <w:sz w:val="28"/>
          <w:szCs w:val="28"/>
        </w:rPr>
        <w:t>СО СЪЕМНЫМИ НОСИТЕЛЯМИ ПЕРСОНАЛЬНЫХ ДАННЫХ</w:t>
      </w:r>
    </w:p>
    <w:p w:rsidR="00254F05" w:rsidRPr="00387F1C" w:rsidRDefault="00254F05" w:rsidP="000A491F">
      <w:pPr>
        <w:pStyle w:val="Default"/>
        <w:jc w:val="center"/>
        <w:rPr>
          <w:b/>
          <w:bCs/>
          <w:sz w:val="28"/>
          <w:szCs w:val="28"/>
        </w:rPr>
      </w:pPr>
      <w:r w:rsidRPr="00387F1C">
        <w:rPr>
          <w:b/>
          <w:bCs/>
          <w:sz w:val="28"/>
          <w:szCs w:val="28"/>
        </w:rPr>
        <w:t>(ИХ ТВЕРДЫМИ КОПИЯМИ), А ТАКЖЕ ИХ УТИЛИЗАЦИИ</w:t>
      </w:r>
    </w:p>
    <w:p w:rsidR="00A77BFA" w:rsidRPr="00387F1C" w:rsidRDefault="00A77BFA" w:rsidP="000A491F">
      <w:pPr>
        <w:pStyle w:val="Default"/>
        <w:jc w:val="center"/>
        <w:rPr>
          <w:sz w:val="28"/>
          <w:szCs w:val="28"/>
        </w:rPr>
      </w:pPr>
    </w:p>
    <w:p w:rsidR="00254F05" w:rsidRPr="00387F1C" w:rsidRDefault="00254F05" w:rsidP="000A491F">
      <w:pPr>
        <w:pStyle w:val="Default"/>
        <w:jc w:val="both"/>
        <w:rPr>
          <w:sz w:val="28"/>
          <w:szCs w:val="28"/>
        </w:rPr>
      </w:pPr>
      <w:r w:rsidRPr="00387F1C">
        <w:rPr>
          <w:b/>
          <w:sz w:val="28"/>
          <w:szCs w:val="28"/>
        </w:rPr>
        <w:t>4.</w:t>
      </w:r>
      <w:proofErr w:type="gramStart"/>
      <w:r w:rsidRPr="00387F1C">
        <w:rPr>
          <w:b/>
          <w:sz w:val="28"/>
          <w:szCs w:val="28"/>
        </w:rPr>
        <w:t>1.</w:t>
      </w:r>
      <w:r w:rsidRPr="00387F1C">
        <w:rPr>
          <w:sz w:val="28"/>
          <w:szCs w:val="28"/>
        </w:rPr>
        <w:t>Все</w:t>
      </w:r>
      <w:proofErr w:type="gramEnd"/>
      <w:r w:rsidRPr="00387F1C">
        <w:rPr>
          <w:sz w:val="28"/>
          <w:szCs w:val="28"/>
        </w:rPr>
        <w:t xml:space="preserve"> находящиеся на хранении и в обращении съемные носители с персональными данными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 </w:t>
      </w:r>
    </w:p>
    <w:p w:rsidR="00254F05" w:rsidRPr="00387F1C" w:rsidRDefault="00387F1C" w:rsidP="000A491F">
      <w:pPr>
        <w:pStyle w:val="Default"/>
        <w:jc w:val="both"/>
        <w:rPr>
          <w:sz w:val="28"/>
          <w:szCs w:val="28"/>
        </w:rPr>
      </w:pPr>
      <w:r w:rsidRPr="00387F1C">
        <w:rPr>
          <w:b/>
          <w:sz w:val="28"/>
          <w:szCs w:val="28"/>
        </w:rPr>
        <w:t>4.2</w:t>
      </w:r>
      <w:r w:rsidR="00254F05" w:rsidRPr="00387F1C">
        <w:rPr>
          <w:b/>
          <w:sz w:val="28"/>
          <w:szCs w:val="28"/>
        </w:rPr>
        <w:t>.</w:t>
      </w:r>
      <w:r w:rsidR="00254F05" w:rsidRPr="00387F1C">
        <w:rPr>
          <w:sz w:val="28"/>
          <w:szCs w:val="28"/>
        </w:rPr>
        <w:t xml:space="preserve"> Не допускается: </w:t>
      </w:r>
    </w:p>
    <w:p w:rsidR="00254F05" w:rsidRPr="00387F1C" w:rsidRDefault="00254F05" w:rsidP="000A491F">
      <w:pPr>
        <w:pStyle w:val="Default"/>
        <w:jc w:val="both"/>
        <w:rPr>
          <w:sz w:val="28"/>
          <w:szCs w:val="28"/>
        </w:rPr>
      </w:pPr>
      <w:r w:rsidRPr="00387F1C">
        <w:rPr>
          <w:sz w:val="28"/>
          <w:szCs w:val="28"/>
        </w:rPr>
        <w:t xml:space="preserve">- хранение съемных носителей с персональными данными вместе с носителями открытой информации, на рабочих столах, либо оставление их без присмотра или передача на хранение другим лицам; </w:t>
      </w:r>
    </w:p>
    <w:p w:rsidR="00254F05" w:rsidRPr="00387F1C" w:rsidRDefault="00254F05" w:rsidP="000A491F">
      <w:pPr>
        <w:pStyle w:val="Default"/>
        <w:jc w:val="both"/>
        <w:rPr>
          <w:sz w:val="28"/>
          <w:szCs w:val="28"/>
        </w:rPr>
      </w:pPr>
      <w:r w:rsidRPr="00387F1C">
        <w:rPr>
          <w:sz w:val="28"/>
          <w:szCs w:val="28"/>
        </w:rPr>
        <w:t>- вынос съемных носителей с персональными данными из служебных помещений для раб</w:t>
      </w:r>
      <w:r w:rsidR="00387F1C" w:rsidRPr="00387F1C">
        <w:rPr>
          <w:sz w:val="28"/>
          <w:szCs w:val="28"/>
        </w:rPr>
        <w:t xml:space="preserve">оты с ними на </w:t>
      </w:r>
      <w:proofErr w:type="gramStart"/>
      <w:r w:rsidR="00387F1C" w:rsidRPr="00387F1C">
        <w:rPr>
          <w:sz w:val="28"/>
          <w:szCs w:val="28"/>
        </w:rPr>
        <w:t xml:space="preserve">дому </w:t>
      </w:r>
      <w:r w:rsidRPr="00387F1C">
        <w:rPr>
          <w:sz w:val="28"/>
          <w:szCs w:val="28"/>
        </w:rPr>
        <w:t xml:space="preserve"> и</w:t>
      </w:r>
      <w:proofErr w:type="gramEnd"/>
      <w:r w:rsidRPr="00387F1C">
        <w:rPr>
          <w:sz w:val="28"/>
          <w:szCs w:val="28"/>
        </w:rPr>
        <w:t xml:space="preserve"> т. д. </w:t>
      </w:r>
    </w:p>
    <w:p w:rsidR="00254F05" w:rsidRPr="00387F1C" w:rsidRDefault="00387F1C" w:rsidP="000A491F">
      <w:pPr>
        <w:pStyle w:val="Default"/>
        <w:jc w:val="both"/>
        <w:rPr>
          <w:sz w:val="28"/>
          <w:szCs w:val="28"/>
        </w:rPr>
      </w:pPr>
      <w:r w:rsidRPr="00387F1C">
        <w:rPr>
          <w:b/>
          <w:sz w:val="28"/>
          <w:szCs w:val="28"/>
        </w:rPr>
        <w:t>4.3</w:t>
      </w:r>
      <w:r w:rsidR="00254F05" w:rsidRPr="00387F1C">
        <w:rPr>
          <w:b/>
          <w:sz w:val="28"/>
          <w:szCs w:val="28"/>
        </w:rPr>
        <w:t>.</w:t>
      </w:r>
      <w:r w:rsidR="00254F05" w:rsidRPr="00387F1C">
        <w:rPr>
          <w:sz w:val="28"/>
          <w:szCs w:val="28"/>
        </w:rPr>
        <w:t xml:space="preserve">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w:t>
      </w:r>
      <w:r w:rsidR="00254F05" w:rsidRPr="00387F1C">
        <w:rPr>
          <w:sz w:val="28"/>
          <w:szCs w:val="28"/>
        </w:rPr>
        <w:lastRenderedPageBreak/>
        <w:t xml:space="preserve">осуществляется в порядке, установленном для документов имеющих гриф </w:t>
      </w:r>
      <w:r w:rsidR="00A77BFA" w:rsidRPr="00387F1C">
        <w:rPr>
          <w:sz w:val="28"/>
          <w:szCs w:val="28"/>
        </w:rPr>
        <w:t>«ДСП» (для служебного пользования).</w:t>
      </w:r>
    </w:p>
    <w:p w:rsidR="00254F05" w:rsidRPr="00387F1C" w:rsidRDefault="00387F1C" w:rsidP="000A491F">
      <w:pPr>
        <w:pStyle w:val="Default"/>
        <w:jc w:val="both"/>
        <w:rPr>
          <w:sz w:val="28"/>
          <w:szCs w:val="28"/>
        </w:rPr>
      </w:pPr>
      <w:r w:rsidRPr="00387F1C">
        <w:rPr>
          <w:b/>
          <w:sz w:val="28"/>
          <w:szCs w:val="28"/>
        </w:rPr>
        <w:t>4.4</w:t>
      </w:r>
      <w:r w:rsidR="00254F05" w:rsidRPr="00387F1C">
        <w:rPr>
          <w:b/>
          <w:sz w:val="28"/>
          <w:szCs w:val="28"/>
        </w:rPr>
        <w:t>.</w:t>
      </w:r>
      <w:r w:rsidR="00254F05" w:rsidRPr="00387F1C">
        <w:rPr>
          <w:sz w:val="28"/>
          <w:szCs w:val="28"/>
        </w:rPr>
        <w:t xml:space="preserve"> О фактах утраты съемных носителей, содержащих персональные данные, либо разглашения содержащихся на них сведений немедл</w:t>
      </w:r>
      <w:r w:rsidR="00AE230F" w:rsidRPr="00387F1C">
        <w:rPr>
          <w:sz w:val="28"/>
          <w:szCs w:val="28"/>
        </w:rPr>
        <w:t>енно ставится в известность начальника СББЖ</w:t>
      </w:r>
      <w:r w:rsidR="00254F05" w:rsidRPr="00387F1C">
        <w:rPr>
          <w:sz w:val="28"/>
          <w:szCs w:val="28"/>
        </w:rPr>
        <w:t xml:space="preserve">. На утраченные носители составляется акт. Соответствующие отметки вносятся в журналы учета съемных носителей персональных данных. </w:t>
      </w:r>
    </w:p>
    <w:p w:rsidR="00254F05" w:rsidRPr="00387F1C" w:rsidRDefault="00387F1C" w:rsidP="000A491F">
      <w:pPr>
        <w:pStyle w:val="Default"/>
        <w:jc w:val="both"/>
        <w:rPr>
          <w:sz w:val="28"/>
          <w:szCs w:val="28"/>
        </w:rPr>
      </w:pPr>
      <w:r w:rsidRPr="00387F1C">
        <w:rPr>
          <w:b/>
          <w:sz w:val="28"/>
          <w:szCs w:val="28"/>
        </w:rPr>
        <w:t>4.5</w:t>
      </w:r>
      <w:r w:rsidR="00254F05" w:rsidRPr="00387F1C">
        <w:rPr>
          <w:b/>
          <w:sz w:val="28"/>
          <w:szCs w:val="28"/>
        </w:rPr>
        <w:t>.</w:t>
      </w:r>
      <w:r w:rsidR="00254F05" w:rsidRPr="00387F1C">
        <w:rPr>
          <w:sz w:val="28"/>
          <w:szCs w:val="28"/>
        </w:rPr>
        <w:t xml:space="preserve"> Съемные носители персональных данных, пришедшие в негодность, или отслужившие установленный срок, подлежат уничтожению. Уничтожение съемных носителей с конфиденциальной информацией осуществляется соответствующей комиссией, состав которой утверждает</w:t>
      </w:r>
      <w:r w:rsidRPr="00387F1C">
        <w:rPr>
          <w:sz w:val="28"/>
          <w:szCs w:val="28"/>
        </w:rPr>
        <w:t>ся приказом начальника</w:t>
      </w:r>
      <w:r w:rsidR="00254F05" w:rsidRPr="00387F1C">
        <w:rPr>
          <w:sz w:val="28"/>
          <w:szCs w:val="28"/>
        </w:rPr>
        <w:t xml:space="preserve">. По результатам уничтожения носителей составляется акт утвержденной формы. </w:t>
      </w:r>
    </w:p>
    <w:p w:rsidR="00387F1C" w:rsidRPr="00387F1C" w:rsidRDefault="00387F1C" w:rsidP="000A491F">
      <w:pPr>
        <w:pStyle w:val="Default"/>
        <w:jc w:val="center"/>
        <w:rPr>
          <w:b/>
          <w:bCs/>
          <w:sz w:val="28"/>
          <w:szCs w:val="28"/>
        </w:rPr>
      </w:pPr>
    </w:p>
    <w:p w:rsidR="00254F05" w:rsidRPr="00387F1C" w:rsidRDefault="00254F05" w:rsidP="000A491F">
      <w:pPr>
        <w:pStyle w:val="Default"/>
        <w:jc w:val="center"/>
        <w:rPr>
          <w:b/>
          <w:bCs/>
          <w:sz w:val="28"/>
          <w:szCs w:val="28"/>
        </w:rPr>
      </w:pPr>
      <w:r w:rsidRPr="00387F1C">
        <w:rPr>
          <w:b/>
          <w:bCs/>
          <w:sz w:val="28"/>
          <w:szCs w:val="28"/>
        </w:rPr>
        <w:t>V. ЗАКЛЮЧИТЕЛЬНЫЕ ПОЛОЖЕНИЯ</w:t>
      </w:r>
    </w:p>
    <w:p w:rsidR="00AE230F" w:rsidRPr="00387F1C" w:rsidRDefault="00AE230F" w:rsidP="000A491F">
      <w:pPr>
        <w:pStyle w:val="Default"/>
        <w:jc w:val="center"/>
        <w:rPr>
          <w:sz w:val="28"/>
          <w:szCs w:val="28"/>
        </w:rPr>
      </w:pPr>
    </w:p>
    <w:p w:rsidR="00387F1C" w:rsidRDefault="00254F05" w:rsidP="000A491F">
      <w:pPr>
        <w:pStyle w:val="Default"/>
        <w:jc w:val="both"/>
        <w:rPr>
          <w:sz w:val="28"/>
          <w:szCs w:val="28"/>
        </w:rPr>
      </w:pPr>
      <w:r w:rsidRPr="00387F1C">
        <w:rPr>
          <w:b/>
          <w:sz w:val="28"/>
          <w:szCs w:val="28"/>
        </w:rPr>
        <w:t>5.</w:t>
      </w:r>
      <w:proofErr w:type="gramStart"/>
      <w:r w:rsidRPr="00387F1C">
        <w:rPr>
          <w:b/>
          <w:sz w:val="28"/>
          <w:szCs w:val="28"/>
        </w:rPr>
        <w:t>1.</w:t>
      </w:r>
      <w:r w:rsidRPr="00387F1C">
        <w:rPr>
          <w:sz w:val="28"/>
          <w:szCs w:val="28"/>
        </w:rPr>
        <w:t>Настоящая</w:t>
      </w:r>
      <w:proofErr w:type="gramEnd"/>
      <w:r w:rsidRPr="00387F1C">
        <w:rPr>
          <w:sz w:val="28"/>
          <w:szCs w:val="28"/>
        </w:rPr>
        <w:t xml:space="preserve"> инструкция действует с момента её утверждени</w:t>
      </w:r>
      <w:r w:rsidR="00AE230F" w:rsidRPr="00387F1C">
        <w:rPr>
          <w:sz w:val="28"/>
          <w:szCs w:val="28"/>
        </w:rPr>
        <w:t>я начальником СББЖ</w:t>
      </w:r>
      <w:r w:rsidRPr="00387F1C">
        <w:rPr>
          <w:sz w:val="28"/>
          <w:szCs w:val="28"/>
        </w:rPr>
        <w:t xml:space="preserve"> и до её отмены, изменения или замены новой.</w:t>
      </w:r>
    </w:p>
    <w:p w:rsidR="00387F1C" w:rsidRDefault="00387F1C" w:rsidP="000A491F">
      <w:pPr>
        <w:pStyle w:val="Default"/>
        <w:jc w:val="both"/>
        <w:rPr>
          <w:sz w:val="28"/>
          <w:szCs w:val="28"/>
        </w:rPr>
      </w:pPr>
    </w:p>
    <w:p w:rsidR="00387F1C" w:rsidRDefault="00387F1C" w:rsidP="000A491F">
      <w:pPr>
        <w:pStyle w:val="Default"/>
        <w:jc w:val="both"/>
        <w:rPr>
          <w:sz w:val="28"/>
          <w:szCs w:val="28"/>
        </w:rPr>
      </w:pPr>
    </w:p>
    <w:p w:rsidR="00387F1C" w:rsidRDefault="00387F1C" w:rsidP="000A491F">
      <w:pPr>
        <w:pStyle w:val="Default"/>
        <w:jc w:val="both"/>
        <w:rPr>
          <w:sz w:val="28"/>
          <w:szCs w:val="28"/>
        </w:rPr>
      </w:pPr>
    </w:p>
    <w:p w:rsidR="00387F1C" w:rsidRDefault="00387F1C" w:rsidP="000A491F">
      <w:pPr>
        <w:pStyle w:val="Default"/>
        <w:jc w:val="both"/>
        <w:rPr>
          <w:sz w:val="28"/>
          <w:szCs w:val="28"/>
        </w:rPr>
      </w:pPr>
    </w:p>
    <w:p w:rsidR="00387F1C" w:rsidRDefault="00387F1C" w:rsidP="000A491F">
      <w:pPr>
        <w:pStyle w:val="Default"/>
        <w:jc w:val="both"/>
        <w:rPr>
          <w:sz w:val="28"/>
          <w:szCs w:val="28"/>
        </w:rPr>
      </w:pPr>
    </w:p>
    <w:p w:rsidR="00387F1C" w:rsidRDefault="00387F1C" w:rsidP="000A491F">
      <w:pPr>
        <w:pStyle w:val="Default"/>
        <w:jc w:val="both"/>
        <w:rPr>
          <w:sz w:val="28"/>
          <w:szCs w:val="28"/>
        </w:rPr>
      </w:pPr>
    </w:p>
    <w:p w:rsidR="00387F1C" w:rsidRPr="00387F1C" w:rsidRDefault="00387F1C" w:rsidP="000A491F">
      <w:pPr>
        <w:pStyle w:val="Default"/>
        <w:jc w:val="both"/>
        <w:rPr>
          <w:sz w:val="28"/>
          <w:szCs w:val="28"/>
          <w:u w:val="single"/>
        </w:rPr>
      </w:pPr>
      <w:r w:rsidRPr="00387F1C">
        <w:rPr>
          <w:sz w:val="28"/>
          <w:szCs w:val="28"/>
          <w:u w:val="single"/>
        </w:rPr>
        <w:t>С инструкцией ознакомлены:</w:t>
      </w:r>
    </w:p>
    <w:p w:rsidR="00387F1C" w:rsidRDefault="00387F1C" w:rsidP="000A491F">
      <w:pPr>
        <w:pStyle w:val="Default"/>
        <w:jc w:val="both"/>
        <w:rPr>
          <w:sz w:val="28"/>
          <w:szCs w:val="28"/>
        </w:rPr>
      </w:pPr>
    </w:p>
    <w:p w:rsidR="00254F05" w:rsidRDefault="00387F1C" w:rsidP="000A491F">
      <w:pPr>
        <w:pStyle w:val="Default"/>
        <w:jc w:val="both"/>
        <w:rPr>
          <w:sz w:val="28"/>
          <w:szCs w:val="28"/>
        </w:rPr>
      </w:pPr>
      <w:r>
        <w:rPr>
          <w:sz w:val="28"/>
          <w:szCs w:val="28"/>
        </w:rPr>
        <w:t xml:space="preserve"> </w:t>
      </w:r>
      <w:r w:rsidR="00F44716">
        <w:rPr>
          <w:sz w:val="28"/>
          <w:szCs w:val="28"/>
        </w:rPr>
        <w:t xml:space="preserve"> </w:t>
      </w:r>
      <w:r>
        <w:rPr>
          <w:sz w:val="28"/>
          <w:szCs w:val="28"/>
        </w:rPr>
        <w:t>______</w:t>
      </w:r>
      <w:r w:rsidR="006A61C5">
        <w:rPr>
          <w:sz w:val="28"/>
          <w:szCs w:val="28"/>
        </w:rPr>
        <w:t>___/___________/</w:t>
      </w:r>
      <w:r>
        <w:rPr>
          <w:sz w:val="28"/>
          <w:szCs w:val="28"/>
        </w:rPr>
        <w:t xml:space="preserve"> «_</w:t>
      </w:r>
      <w:proofErr w:type="gramStart"/>
      <w:r>
        <w:rPr>
          <w:sz w:val="28"/>
          <w:szCs w:val="28"/>
        </w:rPr>
        <w:t>_»_</w:t>
      </w:r>
      <w:proofErr w:type="gramEnd"/>
      <w:r>
        <w:rPr>
          <w:sz w:val="28"/>
          <w:szCs w:val="28"/>
        </w:rPr>
        <w:t>____20__г.</w:t>
      </w:r>
    </w:p>
    <w:p w:rsidR="00F44716" w:rsidRDefault="00387F1C" w:rsidP="000A491F">
      <w:pPr>
        <w:pStyle w:val="Default"/>
        <w:jc w:val="both"/>
        <w:rPr>
          <w:sz w:val="28"/>
          <w:szCs w:val="28"/>
        </w:rPr>
      </w:pPr>
      <w:r>
        <w:rPr>
          <w:sz w:val="28"/>
          <w:szCs w:val="28"/>
        </w:rPr>
        <w:t xml:space="preserve">  ________</w:t>
      </w:r>
      <w:r w:rsidR="00396457">
        <w:rPr>
          <w:sz w:val="28"/>
          <w:szCs w:val="28"/>
        </w:rPr>
        <w:t>/_____________</w:t>
      </w:r>
      <w:proofErr w:type="gramStart"/>
      <w:r w:rsidR="00396457">
        <w:rPr>
          <w:sz w:val="28"/>
          <w:szCs w:val="28"/>
        </w:rPr>
        <w:t>/</w:t>
      </w:r>
      <w:r>
        <w:rPr>
          <w:sz w:val="28"/>
          <w:szCs w:val="28"/>
        </w:rPr>
        <w:t>«</w:t>
      </w:r>
      <w:proofErr w:type="gramEnd"/>
      <w:r>
        <w:rPr>
          <w:sz w:val="28"/>
          <w:szCs w:val="28"/>
        </w:rPr>
        <w:t>_</w:t>
      </w:r>
      <w:proofErr w:type="gramStart"/>
      <w:r>
        <w:rPr>
          <w:sz w:val="28"/>
          <w:szCs w:val="28"/>
        </w:rPr>
        <w:t>_»_</w:t>
      </w:r>
      <w:proofErr w:type="gramEnd"/>
      <w:r>
        <w:rPr>
          <w:sz w:val="28"/>
          <w:szCs w:val="28"/>
        </w:rPr>
        <w:t>____20__г.</w:t>
      </w:r>
    </w:p>
    <w:p w:rsidR="00387F1C" w:rsidRDefault="00387F1C" w:rsidP="000A491F">
      <w:pPr>
        <w:pStyle w:val="Default"/>
        <w:jc w:val="both"/>
        <w:rPr>
          <w:sz w:val="28"/>
          <w:szCs w:val="28"/>
        </w:rPr>
      </w:pPr>
      <w:r>
        <w:rPr>
          <w:sz w:val="28"/>
          <w:szCs w:val="28"/>
        </w:rPr>
        <w:t xml:space="preserve">  ________</w:t>
      </w:r>
      <w:r w:rsidR="008F13A3">
        <w:rPr>
          <w:sz w:val="28"/>
          <w:szCs w:val="28"/>
        </w:rPr>
        <w:t>/____________/</w:t>
      </w:r>
      <w:r>
        <w:rPr>
          <w:sz w:val="28"/>
          <w:szCs w:val="28"/>
        </w:rPr>
        <w:t xml:space="preserve"> «_</w:t>
      </w:r>
      <w:proofErr w:type="gramStart"/>
      <w:r>
        <w:rPr>
          <w:sz w:val="28"/>
          <w:szCs w:val="28"/>
        </w:rPr>
        <w:t>_»_</w:t>
      </w:r>
      <w:proofErr w:type="gramEnd"/>
      <w:r>
        <w:rPr>
          <w:sz w:val="28"/>
          <w:szCs w:val="28"/>
        </w:rPr>
        <w:t>____20__г.</w:t>
      </w:r>
    </w:p>
    <w:p w:rsidR="008A6B64" w:rsidRPr="000A491F" w:rsidRDefault="00387F1C" w:rsidP="000A491F">
      <w:pPr>
        <w:pStyle w:val="Default"/>
        <w:jc w:val="both"/>
        <w:rPr>
          <w:sz w:val="28"/>
          <w:szCs w:val="28"/>
        </w:rPr>
      </w:pPr>
      <w:r>
        <w:rPr>
          <w:sz w:val="28"/>
          <w:szCs w:val="28"/>
        </w:rPr>
        <w:t xml:space="preserve"> _______</w:t>
      </w:r>
      <w:r w:rsidR="00777660">
        <w:rPr>
          <w:sz w:val="28"/>
          <w:szCs w:val="28"/>
        </w:rPr>
        <w:t>/___________</w:t>
      </w:r>
      <w:proofErr w:type="gramStart"/>
      <w:r w:rsidR="00777660">
        <w:rPr>
          <w:sz w:val="28"/>
          <w:szCs w:val="28"/>
        </w:rPr>
        <w:t>/</w:t>
      </w:r>
      <w:r>
        <w:rPr>
          <w:sz w:val="28"/>
          <w:szCs w:val="28"/>
        </w:rPr>
        <w:t>«</w:t>
      </w:r>
      <w:proofErr w:type="gramEnd"/>
      <w:r>
        <w:rPr>
          <w:sz w:val="28"/>
          <w:szCs w:val="28"/>
        </w:rPr>
        <w:t>_</w:t>
      </w:r>
      <w:proofErr w:type="gramStart"/>
      <w:r>
        <w:rPr>
          <w:sz w:val="28"/>
          <w:szCs w:val="28"/>
        </w:rPr>
        <w:t>_»_</w:t>
      </w:r>
      <w:proofErr w:type="gramEnd"/>
      <w:r>
        <w:rPr>
          <w:sz w:val="28"/>
          <w:szCs w:val="28"/>
        </w:rPr>
        <w:t>_____20__г.</w:t>
      </w:r>
    </w:p>
    <w:sectPr w:rsidR="008A6B64" w:rsidRPr="000A491F" w:rsidSect="000A491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6968" w:rsidRDefault="00B06968" w:rsidP="00314BF8">
      <w:pPr>
        <w:spacing w:after="0" w:line="240" w:lineRule="auto"/>
      </w:pPr>
      <w:r>
        <w:separator/>
      </w:r>
    </w:p>
  </w:endnote>
  <w:endnote w:type="continuationSeparator" w:id="0">
    <w:p w:rsidR="00B06968" w:rsidRDefault="00B06968" w:rsidP="0031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6968" w:rsidRDefault="00B06968" w:rsidP="00314BF8">
      <w:pPr>
        <w:spacing w:after="0" w:line="240" w:lineRule="auto"/>
      </w:pPr>
      <w:r>
        <w:separator/>
      </w:r>
    </w:p>
  </w:footnote>
  <w:footnote w:type="continuationSeparator" w:id="0">
    <w:p w:rsidR="00B06968" w:rsidRDefault="00B06968" w:rsidP="00314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B7"/>
    <w:rsid w:val="000A491F"/>
    <w:rsid w:val="00254F05"/>
    <w:rsid w:val="002813BA"/>
    <w:rsid w:val="002957A1"/>
    <w:rsid w:val="00314BF8"/>
    <w:rsid w:val="003721F3"/>
    <w:rsid w:val="00387F1C"/>
    <w:rsid w:val="00396457"/>
    <w:rsid w:val="003B0331"/>
    <w:rsid w:val="00517633"/>
    <w:rsid w:val="00555DEE"/>
    <w:rsid w:val="005C14B2"/>
    <w:rsid w:val="005C419D"/>
    <w:rsid w:val="005D1DB8"/>
    <w:rsid w:val="006870EE"/>
    <w:rsid w:val="006A61C5"/>
    <w:rsid w:val="006E7FFD"/>
    <w:rsid w:val="00777660"/>
    <w:rsid w:val="00793EB0"/>
    <w:rsid w:val="008A6B64"/>
    <w:rsid w:val="008B783B"/>
    <w:rsid w:val="008F13A3"/>
    <w:rsid w:val="00A7650E"/>
    <w:rsid w:val="00A77BFA"/>
    <w:rsid w:val="00AE230F"/>
    <w:rsid w:val="00B06968"/>
    <w:rsid w:val="00B14D94"/>
    <w:rsid w:val="00CC27EA"/>
    <w:rsid w:val="00D866B4"/>
    <w:rsid w:val="00E5310B"/>
    <w:rsid w:val="00EB7CB7"/>
    <w:rsid w:val="00F44716"/>
    <w:rsid w:val="00F9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2920"/>
  <w15:docId w15:val="{86DAA0F1-904E-4562-9516-1197F0D3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F0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14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BF8"/>
  </w:style>
  <w:style w:type="paragraph" w:styleId="a5">
    <w:name w:val="footer"/>
    <w:basedOn w:val="a"/>
    <w:link w:val="a6"/>
    <w:uiPriority w:val="99"/>
    <w:unhideWhenUsed/>
    <w:rsid w:val="00314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22</cp:revision>
  <cp:lastPrinted>2018-11-15T06:55:00Z</cp:lastPrinted>
  <dcterms:created xsi:type="dcterms:W3CDTF">2018-11-14T10:33:00Z</dcterms:created>
  <dcterms:modified xsi:type="dcterms:W3CDTF">2025-07-31T06:51:00Z</dcterms:modified>
</cp:coreProperties>
</file>